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75" w:rsidRPr="00DD6B4B" w:rsidRDefault="009D019A" w:rsidP="00E846C4">
      <w:pPr>
        <w:spacing w:before="120" w:after="120" w:line="240" w:lineRule="auto"/>
        <w:jc w:val="center"/>
        <w:rPr>
          <w:b/>
          <w:color w:val="auto"/>
          <w:sz w:val="26"/>
          <w:szCs w:val="26"/>
        </w:rPr>
      </w:pPr>
      <w:bookmarkStart w:id="0" w:name="_GoBack"/>
      <w:bookmarkEnd w:id="0"/>
      <w:r w:rsidRPr="00DD6B4B">
        <w:rPr>
          <w:b/>
          <w:color w:val="auto"/>
          <w:sz w:val="26"/>
          <w:szCs w:val="26"/>
        </w:rPr>
        <w:t xml:space="preserve">PHỤ LỤC </w:t>
      </w:r>
      <w:r w:rsidR="00C92F2B" w:rsidRPr="00DD6B4B">
        <w:rPr>
          <w:b/>
          <w:color w:val="auto"/>
          <w:sz w:val="26"/>
          <w:szCs w:val="26"/>
        </w:rPr>
        <w:t xml:space="preserve">2: </w:t>
      </w:r>
      <w:r w:rsidRPr="00DD6B4B">
        <w:rPr>
          <w:b/>
          <w:color w:val="auto"/>
          <w:sz w:val="26"/>
          <w:szCs w:val="26"/>
        </w:rPr>
        <w:t xml:space="preserve">DANH MỤC CHỈ TIÊU THỐNG KÊ QUỐC GIA </w:t>
      </w:r>
      <w:r w:rsidR="00C92F2B" w:rsidRPr="00DD6B4B">
        <w:rPr>
          <w:b/>
          <w:color w:val="auto"/>
          <w:sz w:val="26"/>
          <w:szCs w:val="26"/>
        </w:rPr>
        <w:t>PHẢN ÁNH CHÍNH SÁCH PHÁP LUẬT TRONG THỜI GIAN GẦN ĐÂY</w:t>
      </w:r>
    </w:p>
    <w:p w:rsidR="00F818A5" w:rsidRPr="00DD6B4B" w:rsidRDefault="00F818A5" w:rsidP="00F818A5">
      <w:pPr>
        <w:tabs>
          <w:tab w:val="left" w:pos="1980"/>
        </w:tabs>
        <w:spacing w:after="0" w:line="240" w:lineRule="auto"/>
        <w:jc w:val="center"/>
        <w:rPr>
          <w:b/>
          <w:color w:val="auto"/>
          <w:sz w:val="24"/>
          <w:szCs w:val="24"/>
        </w:rPr>
      </w:pPr>
      <w:r w:rsidRPr="00DD6B4B">
        <w:rPr>
          <w:i/>
          <w:color w:val="auto"/>
          <w:sz w:val="24"/>
          <w:szCs w:val="24"/>
        </w:rPr>
        <w:t xml:space="preserve">(Kèm theo Tờ trình số        /TTr-CP ngày     tháng </w:t>
      </w:r>
      <w:r w:rsidR="00B46AE7" w:rsidRPr="00DD6B4B">
        <w:rPr>
          <w:i/>
          <w:color w:val="auto"/>
          <w:sz w:val="24"/>
          <w:szCs w:val="24"/>
        </w:rPr>
        <w:t xml:space="preserve"> </w:t>
      </w:r>
      <w:r w:rsidRPr="00DD6B4B">
        <w:rPr>
          <w:i/>
          <w:color w:val="auto"/>
          <w:sz w:val="24"/>
          <w:szCs w:val="24"/>
        </w:rPr>
        <w:t xml:space="preserve">  năm 2021 của Chính phủ)</w:t>
      </w:r>
    </w:p>
    <w:p w:rsidR="00165683" w:rsidRPr="00DD6B4B" w:rsidRDefault="00165683" w:rsidP="00E846C4">
      <w:pPr>
        <w:spacing w:before="120" w:after="120" w:line="240" w:lineRule="auto"/>
        <w:jc w:val="center"/>
        <w:rPr>
          <w:b/>
          <w:color w:val="auto"/>
          <w:sz w:val="10"/>
          <w:szCs w:val="10"/>
        </w:rPr>
      </w:pPr>
    </w:p>
    <w:tbl>
      <w:tblPr>
        <w:tblStyle w:val="TableGrid"/>
        <w:tblW w:w="0" w:type="auto"/>
        <w:jc w:val="center"/>
        <w:tblLook w:val="04A0" w:firstRow="1" w:lastRow="0" w:firstColumn="1" w:lastColumn="0" w:noHBand="0" w:noVBand="1"/>
      </w:tblPr>
      <w:tblGrid>
        <w:gridCol w:w="559"/>
        <w:gridCol w:w="5815"/>
        <w:gridCol w:w="1559"/>
        <w:gridCol w:w="1129"/>
      </w:tblGrid>
      <w:tr w:rsidR="00DD6B4B" w:rsidRPr="00DD6B4B" w:rsidTr="006F4BAB">
        <w:trPr>
          <w:tblHeader/>
          <w:jc w:val="center"/>
        </w:trPr>
        <w:tc>
          <w:tcPr>
            <w:tcW w:w="559" w:type="dxa"/>
          </w:tcPr>
          <w:p w:rsidR="006F4BAB" w:rsidRPr="00DD6B4B" w:rsidRDefault="006F4BAB" w:rsidP="00FA4489">
            <w:pPr>
              <w:spacing w:before="100" w:after="100"/>
              <w:jc w:val="center"/>
              <w:rPr>
                <w:b/>
                <w:color w:val="auto"/>
                <w:sz w:val="26"/>
                <w:szCs w:val="26"/>
              </w:rPr>
            </w:pPr>
            <w:r w:rsidRPr="00DD6B4B">
              <w:rPr>
                <w:b/>
                <w:color w:val="auto"/>
                <w:sz w:val="26"/>
                <w:szCs w:val="26"/>
              </w:rPr>
              <w:t>Stt</w:t>
            </w:r>
          </w:p>
        </w:tc>
        <w:tc>
          <w:tcPr>
            <w:tcW w:w="5815" w:type="dxa"/>
          </w:tcPr>
          <w:p w:rsidR="006F4BAB" w:rsidRPr="00DD6B4B" w:rsidRDefault="006F4BAB" w:rsidP="00FA4489">
            <w:pPr>
              <w:spacing w:before="100" w:after="100"/>
              <w:jc w:val="center"/>
              <w:rPr>
                <w:b/>
                <w:color w:val="auto"/>
                <w:sz w:val="26"/>
                <w:szCs w:val="26"/>
              </w:rPr>
            </w:pPr>
            <w:r w:rsidRPr="00DD6B4B">
              <w:rPr>
                <w:b/>
                <w:color w:val="auto"/>
                <w:sz w:val="26"/>
                <w:szCs w:val="26"/>
              </w:rPr>
              <w:t>Nội dung</w:t>
            </w:r>
          </w:p>
        </w:tc>
        <w:tc>
          <w:tcPr>
            <w:tcW w:w="1559" w:type="dxa"/>
          </w:tcPr>
          <w:p w:rsidR="006F4BAB" w:rsidRPr="00DD6B4B" w:rsidRDefault="006F4BAB" w:rsidP="00FA4489">
            <w:pPr>
              <w:spacing w:before="100" w:after="100"/>
              <w:jc w:val="center"/>
              <w:rPr>
                <w:b/>
                <w:color w:val="auto"/>
                <w:sz w:val="26"/>
                <w:szCs w:val="26"/>
              </w:rPr>
            </w:pPr>
            <w:r w:rsidRPr="00DD6B4B">
              <w:rPr>
                <w:b/>
                <w:color w:val="auto"/>
                <w:sz w:val="26"/>
                <w:szCs w:val="26"/>
              </w:rPr>
              <w:t>Số chỉ tiêu</w:t>
            </w:r>
          </w:p>
        </w:tc>
        <w:tc>
          <w:tcPr>
            <w:tcW w:w="1129" w:type="dxa"/>
          </w:tcPr>
          <w:p w:rsidR="006F4BAB" w:rsidRPr="00DD6B4B" w:rsidRDefault="006F4BAB" w:rsidP="00FA4489">
            <w:pPr>
              <w:spacing w:before="100" w:after="100"/>
              <w:jc w:val="center"/>
              <w:rPr>
                <w:b/>
                <w:color w:val="auto"/>
                <w:sz w:val="26"/>
                <w:szCs w:val="26"/>
              </w:rPr>
            </w:pPr>
            <w:r w:rsidRPr="00DD6B4B">
              <w:rPr>
                <w:b/>
                <w:color w:val="auto"/>
                <w:sz w:val="26"/>
                <w:szCs w:val="26"/>
              </w:rPr>
              <w:t>Trang</w:t>
            </w:r>
          </w:p>
        </w:tc>
      </w:tr>
      <w:tr w:rsidR="00DD6B4B" w:rsidRPr="00DD6B4B" w:rsidTr="006F4BAB">
        <w:trPr>
          <w:jc w:val="center"/>
        </w:trPr>
        <w:tc>
          <w:tcPr>
            <w:tcW w:w="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1</w:t>
            </w:r>
          </w:p>
        </w:tc>
        <w:tc>
          <w:tcPr>
            <w:tcW w:w="5815" w:type="dxa"/>
            <w:vAlign w:val="center"/>
          </w:tcPr>
          <w:p w:rsidR="006F4BAB" w:rsidRPr="00DD6B4B" w:rsidRDefault="006F4BAB" w:rsidP="00FA4489">
            <w:pPr>
              <w:spacing w:before="100" w:after="100"/>
              <w:jc w:val="both"/>
              <w:rPr>
                <w:color w:val="auto"/>
                <w:sz w:val="26"/>
                <w:szCs w:val="26"/>
              </w:rPr>
            </w:pPr>
            <w:r w:rsidRPr="00DD6B4B">
              <w:rPr>
                <w:color w:val="auto"/>
                <w:sz w:val="26"/>
                <w:szCs w:val="26"/>
              </w:rPr>
              <w:t>Danh mục chỉ tiêu thống kê quốc gia phản ánh mục tiêu Nghị quyết Đại hội Đảng XIII</w:t>
            </w:r>
          </w:p>
        </w:tc>
        <w:tc>
          <w:tcPr>
            <w:tcW w:w="1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18</w:t>
            </w:r>
          </w:p>
        </w:tc>
        <w:tc>
          <w:tcPr>
            <w:tcW w:w="1129" w:type="dxa"/>
            <w:vAlign w:val="center"/>
          </w:tcPr>
          <w:p w:rsidR="006F4BAB" w:rsidRPr="00DD6B4B" w:rsidRDefault="006F4BAB" w:rsidP="006F4BAB">
            <w:pPr>
              <w:spacing w:before="100" w:after="100"/>
              <w:jc w:val="center"/>
              <w:rPr>
                <w:color w:val="auto"/>
                <w:sz w:val="26"/>
                <w:szCs w:val="26"/>
              </w:rPr>
            </w:pPr>
            <w:r w:rsidRPr="00DD6B4B">
              <w:rPr>
                <w:color w:val="auto"/>
                <w:sz w:val="26"/>
                <w:szCs w:val="26"/>
              </w:rPr>
              <w:t>3</w:t>
            </w:r>
          </w:p>
        </w:tc>
      </w:tr>
      <w:tr w:rsidR="00DD6B4B" w:rsidRPr="00DD6B4B" w:rsidTr="006F4BAB">
        <w:trPr>
          <w:jc w:val="center"/>
        </w:trPr>
        <w:tc>
          <w:tcPr>
            <w:tcW w:w="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2</w:t>
            </w:r>
          </w:p>
        </w:tc>
        <w:tc>
          <w:tcPr>
            <w:tcW w:w="5815" w:type="dxa"/>
            <w:vAlign w:val="center"/>
          </w:tcPr>
          <w:p w:rsidR="006F4BAB" w:rsidRPr="00DD6B4B" w:rsidRDefault="006F4BAB" w:rsidP="00FA4489">
            <w:pPr>
              <w:spacing w:before="100" w:after="100"/>
              <w:jc w:val="both"/>
              <w:rPr>
                <w:color w:val="auto"/>
                <w:sz w:val="26"/>
                <w:szCs w:val="26"/>
              </w:rPr>
            </w:pPr>
            <w:r w:rsidRPr="00DD6B4B">
              <w:rPr>
                <w:color w:val="auto"/>
                <w:sz w:val="26"/>
                <w:szCs w:val="26"/>
              </w:rPr>
              <w:t>Danh mục chỉ tiêu thống kê quốc gia phản ánh mục tiêu Chiến lược phát triển kinh tế - xã hội 2021-2030</w:t>
            </w:r>
          </w:p>
        </w:tc>
        <w:tc>
          <w:tcPr>
            <w:tcW w:w="1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17</w:t>
            </w:r>
          </w:p>
        </w:tc>
        <w:tc>
          <w:tcPr>
            <w:tcW w:w="1129" w:type="dxa"/>
            <w:vAlign w:val="center"/>
          </w:tcPr>
          <w:p w:rsidR="006F4BAB" w:rsidRPr="00DD6B4B" w:rsidRDefault="006F4BAB" w:rsidP="006F4BAB">
            <w:pPr>
              <w:spacing w:before="100" w:after="100"/>
              <w:jc w:val="center"/>
              <w:rPr>
                <w:color w:val="auto"/>
                <w:sz w:val="26"/>
                <w:szCs w:val="26"/>
              </w:rPr>
            </w:pPr>
            <w:r w:rsidRPr="00DD6B4B">
              <w:rPr>
                <w:color w:val="auto"/>
                <w:sz w:val="26"/>
                <w:szCs w:val="26"/>
              </w:rPr>
              <w:t>5</w:t>
            </w:r>
          </w:p>
        </w:tc>
      </w:tr>
      <w:tr w:rsidR="00DD6B4B" w:rsidRPr="00DD6B4B" w:rsidTr="006F4BAB">
        <w:trPr>
          <w:jc w:val="center"/>
        </w:trPr>
        <w:tc>
          <w:tcPr>
            <w:tcW w:w="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3</w:t>
            </w:r>
          </w:p>
        </w:tc>
        <w:tc>
          <w:tcPr>
            <w:tcW w:w="5815" w:type="dxa"/>
            <w:vAlign w:val="center"/>
          </w:tcPr>
          <w:p w:rsidR="006F4BAB" w:rsidRPr="00DD6B4B" w:rsidRDefault="006F4BAB" w:rsidP="00FA4489">
            <w:pPr>
              <w:spacing w:before="100" w:after="100"/>
              <w:jc w:val="both"/>
              <w:rPr>
                <w:color w:val="auto"/>
                <w:spacing w:val="-2"/>
                <w:sz w:val="26"/>
                <w:szCs w:val="26"/>
              </w:rPr>
            </w:pPr>
            <w:r w:rsidRPr="00DD6B4B">
              <w:rPr>
                <w:color w:val="auto"/>
                <w:spacing w:val="-2"/>
                <w:sz w:val="26"/>
                <w:szCs w:val="26"/>
              </w:rPr>
              <w:t>Danh mục chỉ tiêu thống kê quốc gia đánh giá thực hiện nội dung nghị quyết của Chính phủ về phát triển bền vững</w:t>
            </w:r>
          </w:p>
        </w:tc>
        <w:tc>
          <w:tcPr>
            <w:tcW w:w="1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55</w:t>
            </w:r>
          </w:p>
        </w:tc>
        <w:tc>
          <w:tcPr>
            <w:tcW w:w="1129" w:type="dxa"/>
            <w:vAlign w:val="center"/>
          </w:tcPr>
          <w:p w:rsidR="006F4BAB" w:rsidRPr="00DD6B4B" w:rsidRDefault="006F4BAB" w:rsidP="006F4BAB">
            <w:pPr>
              <w:spacing w:before="100" w:after="100"/>
              <w:jc w:val="center"/>
              <w:rPr>
                <w:color w:val="auto"/>
                <w:sz w:val="26"/>
                <w:szCs w:val="26"/>
              </w:rPr>
            </w:pPr>
            <w:r w:rsidRPr="00DD6B4B">
              <w:rPr>
                <w:color w:val="auto"/>
                <w:sz w:val="26"/>
                <w:szCs w:val="26"/>
              </w:rPr>
              <w:t>7</w:t>
            </w:r>
          </w:p>
        </w:tc>
      </w:tr>
      <w:tr w:rsidR="00DD6B4B" w:rsidRPr="00DD6B4B" w:rsidTr="006F4BAB">
        <w:trPr>
          <w:jc w:val="center"/>
        </w:trPr>
        <w:tc>
          <w:tcPr>
            <w:tcW w:w="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4</w:t>
            </w:r>
          </w:p>
        </w:tc>
        <w:tc>
          <w:tcPr>
            <w:tcW w:w="5815" w:type="dxa"/>
            <w:vAlign w:val="center"/>
          </w:tcPr>
          <w:p w:rsidR="006F4BAB" w:rsidRPr="00DD6B4B" w:rsidRDefault="006F4BAB" w:rsidP="00FA4489">
            <w:pPr>
              <w:spacing w:before="100" w:after="100"/>
              <w:jc w:val="both"/>
              <w:rPr>
                <w:color w:val="auto"/>
                <w:sz w:val="26"/>
                <w:szCs w:val="26"/>
              </w:rPr>
            </w:pPr>
            <w:r w:rsidRPr="00DD6B4B">
              <w:rPr>
                <w:color w:val="auto"/>
                <w:sz w:val="26"/>
                <w:szCs w:val="26"/>
              </w:rPr>
              <w:t>Danh mục chỉ tiêu thống kê quốc gia phản ánh chuyển đổi số, kinh tế số, xã hội số</w:t>
            </w:r>
          </w:p>
        </w:tc>
        <w:tc>
          <w:tcPr>
            <w:tcW w:w="1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23</w:t>
            </w:r>
          </w:p>
        </w:tc>
        <w:tc>
          <w:tcPr>
            <w:tcW w:w="1129" w:type="dxa"/>
            <w:vAlign w:val="center"/>
          </w:tcPr>
          <w:p w:rsidR="006F4BAB" w:rsidRPr="00DD6B4B" w:rsidRDefault="006F4BAB" w:rsidP="006F4BAB">
            <w:pPr>
              <w:spacing w:before="100" w:after="100"/>
              <w:jc w:val="center"/>
              <w:rPr>
                <w:color w:val="auto"/>
                <w:sz w:val="26"/>
                <w:szCs w:val="26"/>
              </w:rPr>
            </w:pPr>
            <w:r w:rsidRPr="00DD6B4B">
              <w:rPr>
                <w:color w:val="auto"/>
                <w:sz w:val="26"/>
                <w:szCs w:val="26"/>
              </w:rPr>
              <w:t>11</w:t>
            </w:r>
          </w:p>
        </w:tc>
      </w:tr>
      <w:tr w:rsidR="00DD6B4B" w:rsidRPr="00DD6B4B" w:rsidTr="006F4BAB">
        <w:trPr>
          <w:jc w:val="center"/>
        </w:trPr>
        <w:tc>
          <w:tcPr>
            <w:tcW w:w="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5</w:t>
            </w:r>
          </w:p>
        </w:tc>
        <w:tc>
          <w:tcPr>
            <w:tcW w:w="5815" w:type="dxa"/>
            <w:vAlign w:val="center"/>
          </w:tcPr>
          <w:p w:rsidR="006F4BAB" w:rsidRPr="00DD6B4B" w:rsidRDefault="006F4BAB" w:rsidP="00FA4489">
            <w:pPr>
              <w:spacing w:before="100" w:after="100"/>
              <w:jc w:val="both"/>
              <w:rPr>
                <w:color w:val="auto"/>
                <w:sz w:val="26"/>
                <w:szCs w:val="26"/>
              </w:rPr>
            </w:pPr>
            <w:r w:rsidRPr="00DD6B4B">
              <w:rPr>
                <w:color w:val="auto"/>
                <w:sz w:val="26"/>
                <w:szCs w:val="26"/>
              </w:rPr>
              <w:t>Danh mục chỉ tiêu thống kê quốc gia đánh giá thực trạng thực hiện nâng cao năng lực cạnh tranh và phát triển dịch vụ logistics</w:t>
            </w:r>
          </w:p>
        </w:tc>
        <w:tc>
          <w:tcPr>
            <w:tcW w:w="1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12</w:t>
            </w:r>
          </w:p>
        </w:tc>
        <w:tc>
          <w:tcPr>
            <w:tcW w:w="1129" w:type="dxa"/>
            <w:vAlign w:val="center"/>
          </w:tcPr>
          <w:p w:rsidR="006F4BAB" w:rsidRPr="00DD6B4B" w:rsidRDefault="006F4BAB" w:rsidP="006F4BAB">
            <w:pPr>
              <w:spacing w:before="100" w:after="100"/>
              <w:jc w:val="center"/>
              <w:rPr>
                <w:color w:val="auto"/>
                <w:sz w:val="26"/>
                <w:szCs w:val="26"/>
              </w:rPr>
            </w:pPr>
            <w:r w:rsidRPr="00DD6B4B">
              <w:rPr>
                <w:color w:val="auto"/>
                <w:sz w:val="26"/>
                <w:szCs w:val="26"/>
              </w:rPr>
              <w:t>13</w:t>
            </w:r>
          </w:p>
        </w:tc>
      </w:tr>
      <w:tr w:rsidR="00DD6B4B" w:rsidRPr="00DD6B4B" w:rsidTr="006F4BAB">
        <w:trPr>
          <w:jc w:val="center"/>
        </w:trPr>
        <w:tc>
          <w:tcPr>
            <w:tcW w:w="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6</w:t>
            </w:r>
          </w:p>
        </w:tc>
        <w:tc>
          <w:tcPr>
            <w:tcW w:w="5815" w:type="dxa"/>
            <w:vAlign w:val="center"/>
          </w:tcPr>
          <w:p w:rsidR="006F4BAB" w:rsidRPr="00DD6B4B" w:rsidRDefault="006F4BAB" w:rsidP="00FA4489">
            <w:pPr>
              <w:spacing w:before="100" w:after="100"/>
              <w:jc w:val="both"/>
              <w:rPr>
                <w:color w:val="auto"/>
                <w:sz w:val="26"/>
                <w:szCs w:val="26"/>
              </w:rPr>
            </w:pPr>
            <w:r w:rsidRPr="00DD6B4B">
              <w:rPr>
                <w:color w:val="auto"/>
                <w:sz w:val="26"/>
                <w:szCs w:val="26"/>
              </w:rPr>
              <w:t>Giới và bình đẳng giới</w:t>
            </w:r>
          </w:p>
        </w:tc>
        <w:tc>
          <w:tcPr>
            <w:tcW w:w="1559" w:type="dxa"/>
            <w:vAlign w:val="center"/>
          </w:tcPr>
          <w:p w:rsidR="006F4BAB" w:rsidRPr="00DD6B4B" w:rsidRDefault="006F4BAB" w:rsidP="00FA4489">
            <w:pPr>
              <w:spacing w:before="100" w:after="100"/>
              <w:jc w:val="center"/>
              <w:rPr>
                <w:color w:val="auto"/>
                <w:sz w:val="26"/>
                <w:szCs w:val="26"/>
              </w:rPr>
            </w:pPr>
          </w:p>
        </w:tc>
        <w:tc>
          <w:tcPr>
            <w:tcW w:w="1129" w:type="dxa"/>
            <w:vAlign w:val="center"/>
          </w:tcPr>
          <w:p w:rsidR="006F4BAB" w:rsidRPr="00DD6B4B" w:rsidRDefault="006F4BAB" w:rsidP="006F4BAB">
            <w:pPr>
              <w:spacing w:before="100" w:after="100"/>
              <w:jc w:val="center"/>
              <w:rPr>
                <w:color w:val="auto"/>
                <w:sz w:val="26"/>
                <w:szCs w:val="26"/>
              </w:rPr>
            </w:pPr>
            <w:r w:rsidRPr="00DD6B4B">
              <w:rPr>
                <w:color w:val="auto"/>
                <w:sz w:val="26"/>
                <w:szCs w:val="26"/>
              </w:rPr>
              <w:t>14</w:t>
            </w:r>
          </w:p>
        </w:tc>
      </w:tr>
      <w:tr w:rsidR="00DD6B4B" w:rsidRPr="00DD6B4B" w:rsidTr="006F4BAB">
        <w:trPr>
          <w:jc w:val="center"/>
        </w:trPr>
        <w:tc>
          <w:tcPr>
            <w:tcW w:w="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w:t>
            </w:r>
          </w:p>
        </w:tc>
        <w:tc>
          <w:tcPr>
            <w:tcW w:w="5815" w:type="dxa"/>
            <w:vAlign w:val="center"/>
          </w:tcPr>
          <w:p w:rsidR="006F4BAB" w:rsidRPr="00DD6B4B" w:rsidRDefault="006F4BAB" w:rsidP="00FA4489">
            <w:pPr>
              <w:spacing w:before="100" w:after="100"/>
              <w:jc w:val="both"/>
              <w:rPr>
                <w:color w:val="auto"/>
                <w:sz w:val="26"/>
                <w:szCs w:val="26"/>
              </w:rPr>
            </w:pPr>
            <w:r w:rsidRPr="00DD6B4B">
              <w:rPr>
                <w:color w:val="auto"/>
                <w:sz w:val="26"/>
                <w:szCs w:val="26"/>
              </w:rPr>
              <w:t>Danh mục chỉ tiêu thống kê quốc gia phản ánh, đánh giá về giới và bình đẳng giới tại Việt Nam</w:t>
            </w:r>
          </w:p>
        </w:tc>
        <w:tc>
          <w:tcPr>
            <w:tcW w:w="1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26</w:t>
            </w:r>
          </w:p>
        </w:tc>
        <w:tc>
          <w:tcPr>
            <w:tcW w:w="1129" w:type="dxa"/>
            <w:vAlign w:val="center"/>
          </w:tcPr>
          <w:p w:rsidR="006F4BAB" w:rsidRPr="00DD6B4B" w:rsidRDefault="006F4BAB" w:rsidP="006F4BAB">
            <w:pPr>
              <w:spacing w:before="100" w:after="100"/>
              <w:jc w:val="center"/>
              <w:rPr>
                <w:color w:val="auto"/>
                <w:sz w:val="26"/>
                <w:szCs w:val="26"/>
              </w:rPr>
            </w:pPr>
          </w:p>
        </w:tc>
      </w:tr>
      <w:tr w:rsidR="00DD6B4B" w:rsidRPr="00DD6B4B" w:rsidTr="006F4BAB">
        <w:trPr>
          <w:jc w:val="center"/>
        </w:trPr>
        <w:tc>
          <w:tcPr>
            <w:tcW w:w="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w:t>
            </w:r>
          </w:p>
        </w:tc>
        <w:tc>
          <w:tcPr>
            <w:tcW w:w="5815" w:type="dxa"/>
            <w:vAlign w:val="center"/>
          </w:tcPr>
          <w:p w:rsidR="006F4BAB" w:rsidRPr="00DD6B4B" w:rsidRDefault="006F4BAB" w:rsidP="00FA4489">
            <w:pPr>
              <w:spacing w:before="100" w:after="100"/>
              <w:rPr>
                <w:color w:val="auto"/>
                <w:sz w:val="26"/>
                <w:szCs w:val="26"/>
              </w:rPr>
            </w:pPr>
            <w:r w:rsidRPr="00DD6B4B">
              <w:rPr>
                <w:color w:val="auto"/>
                <w:sz w:val="26"/>
                <w:szCs w:val="26"/>
              </w:rPr>
              <w:t>Danh mục chỉ tiêu thống kê quốc gia tương ứng với các chỉ tiêu thống kê giới toàn cầu</w:t>
            </w:r>
          </w:p>
        </w:tc>
        <w:tc>
          <w:tcPr>
            <w:tcW w:w="1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10</w:t>
            </w:r>
          </w:p>
        </w:tc>
        <w:tc>
          <w:tcPr>
            <w:tcW w:w="1129" w:type="dxa"/>
            <w:vAlign w:val="center"/>
          </w:tcPr>
          <w:p w:rsidR="006F4BAB" w:rsidRPr="00DD6B4B" w:rsidRDefault="006F4BAB" w:rsidP="006F4BAB">
            <w:pPr>
              <w:spacing w:before="100" w:after="100"/>
              <w:jc w:val="center"/>
              <w:rPr>
                <w:color w:val="auto"/>
                <w:sz w:val="26"/>
                <w:szCs w:val="26"/>
              </w:rPr>
            </w:pPr>
          </w:p>
        </w:tc>
      </w:tr>
      <w:tr w:rsidR="00DD6B4B" w:rsidRPr="00DD6B4B" w:rsidTr="006F4BAB">
        <w:trPr>
          <w:jc w:val="center"/>
        </w:trPr>
        <w:tc>
          <w:tcPr>
            <w:tcW w:w="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7</w:t>
            </w:r>
          </w:p>
        </w:tc>
        <w:tc>
          <w:tcPr>
            <w:tcW w:w="5815" w:type="dxa"/>
            <w:vAlign w:val="center"/>
          </w:tcPr>
          <w:p w:rsidR="006F4BAB" w:rsidRPr="00DD6B4B" w:rsidRDefault="006F4BAB" w:rsidP="00FA4489">
            <w:pPr>
              <w:spacing w:before="100" w:after="100"/>
              <w:jc w:val="both"/>
              <w:rPr>
                <w:color w:val="auto"/>
                <w:sz w:val="26"/>
                <w:szCs w:val="26"/>
              </w:rPr>
            </w:pPr>
            <w:r w:rsidRPr="00DD6B4B">
              <w:rPr>
                <w:color w:val="auto"/>
                <w:sz w:val="26"/>
                <w:szCs w:val="26"/>
              </w:rPr>
              <w:t>Danh mục chỉ tiêu thống kê quốc gia phản ánh mục tiêu phát triển bền vững toàn cầu</w:t>
            </w:r>
          </w:p>
        </w:tc>
        <w:tc>
          <w:tcPr>
            <w:tcW w:w="1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34</w:t>
            </w:r>
          </w:p>
        </w:tc>
        <w:tc>
          <w:tcPr>
            <w:tcW w:w="1129" w:type="dxa"/>
            <w:vAlign w:val="center"/>
          </w:tcPr>
          <w:p w:rsidR="006F4BAB" w:rsidRPr="00DD6B4B" w:rsidRDefault="006F4BAB" w:rsidP="006F4BAB">
            <w:pPr>
              <w:spacing w:before="100" w:after="100"/>
              <w:jc w:val="center"/>
              <w:rPr>
                <w:color w:val="auto"/>
                <w:sz w:val="26"/>
                <w:szCs w:val="26"/>
              </w:rPr>
            </w:pPr>
            <w:r w:rsidRPr="00DD6B4B">
              <w:rPr>
                <w:color w:val="auto"/>
                <w:sz w:val="26"/>
                <w:szCs w:val="26"/>
              </w:rPr>
              <w:t>17</w:t>
            </w:r>
          </w:p>
        </w:tc>
      </w:tr>
      <w:tr w:rsidR="00DD6B4B" w:rsidRPr="00DD6B4B" w:rsidTr="006F4BAB">
        <w:trPr>
          <w:jc w:val="center"/>
        </w:trPr>
        <w:tc>
          <w:tcPr>
            <w:tcW w:w="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8</w:t>
            </w:r>
          </w:p>
        </w:tc>
        <w:tc>
          <w:tcPr>
            <w:tcW w:w="5815" w:type="dxa"/>
            <w:vAlign w:val="center"/>
          </w:tcPr>
          <w:p w:rsidR="006F4BAB" w:rsidRPr="00DD6B4B" w:rsidRDefault="006F4BAB" w:rsidP="00FA4489">
            <w:pPr>
              <w:spacing w:before="100" w:after="100"/>
              <w:jc w:val="both"/>
              <w:rPr>
                <w:color w:val="auto"/>
                <w:sz w:val="26"/>
                <w:szCs w:val="26"/>
              </w:rPr>
            </w:pPr>
            <w:r w:rsidRPr="00DD6B4B">
              <w:rPr>
                <w:color w:val="auto"/>
                <w:sz w:val="26"/>
                <w:szCs w:val="26"/>
              </w:rPr>
              <w:t>Danh mục chỉ tiêu thống kê quốc gia tương ứng với các chỉ tiêu thống kê khu vực ASEAN</w:t>
            </w:r>
          </w:p>
        </w:tc>
        <w:tc>
          <w:tcPr>
            <w:tcW w:w="1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29</w:t>
            </w:r>
          </w:p>
        </w:tc>
        <w:tc>
          <w:tcPr>
            <w:tcW w:w="1129" w:type="dxa"/>
            <w:vAlign w:val="center"/>
          </w:tcPr>
          <w:p w:rsidR="006F4BAB" w:rsidRPr="00DD6B4B" w:rsidRDefault="006F4BAB" w:rsidP="006F4BAB">
            <w:pPr>
              <w:spacing w:before="100" w:after="100"/>
              <w:jc w:val="center"/>
              <w:rPr>
                <w:color w:val="auto"/>
                <w:sz w:val="26"/>
                <w:szCs w:val="26"/>
              </w:rPr>
            </w:pPr>
            <w:r w:rsidRPr="00DD6B4B">
              <w:rPr>
                <w:color w:val="auto"/>
                <w:sz w:val="26"/>
                <w:szCs w:val="26"/>
              </w:rPr>
              <w:t>19</w:t>
            </w:r>
          </w:p>
        </w:tc>
      </w:tr>
      <w:tr w:rsidR="00DD6B4B" w:rsidRPr="00DD6B4B" w:rsidTr="006F4BAB">
        <w:trPr>
          <w:jc w:val="center"/>
        </w:trPr>
        <w:tc>
          <w:tcPr>
            <w:tcW w:w="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9</w:t>
            </w:r>
          </w:p>
        </w:tc>
        <w:tc>
          <w:tcPr>
            <w:tcW w:w="5815" w:type="dxa"/>
            <w:vAlign w:val="center"/>
          </w:tcPr>
          <w:p w:rsidR="006F4BAB" w:rsidRPr="00DD6B4B" w:rsidRDefault="006F4BAB" w:rsidP="00FA4489">
            <w:pPr>
              <w:spacing w:before="100" w:after="100"/>
              <w:jc w:val="both"/>
              <w:rPr>
                <w:color w:val="auto"/>
                <w:sz w:val="26"/>
                <w:szCs w:val="26"/>
              </w:rPr>
            </w:pPr>
            <w:r w:rsidRPr="00DD6B4B">
              <w:rPr>
                <w:color w:val="auto"/>
                <w:sz w:val="26"/>
                <w:szCs w:val="26"/>
              </w:rPr>
              <w:t>Danh mục chỉ tiêu thống kê quốc gia tương ứng bộ chỉ tiêu phát triển công nghệ thông tin và truyền thông, bộ chỉ tiêu đánh giá đổi mới sáng tạo toàn cầu</w:t>
            </w:r>
          </w:p>
        </w:tc>
        <w:tc>
          <w:tcPr>
            <w:tcW w:w="1559" w:type="dxa"/>
            <w:vAlign w:val="center"/>
          </w:tcPr>
          <w:p w:rsidR="006F4BAB" w:rsidRPr="00DD6B4B" w:rsidRDefault="006F4BAB" w:rsidP="00FA4489">
            <w:pPr>
              <w:spacing w:before="100" w:after="100"/>
              <w:jc w:val="center"/>
              <w:rPr>
                <w:color w:val="auto"/>
                <w:sz w:val="26"/>
                <w:szCs w:val="26"/>
              </w:rPr>
            </w:pPr>
          </w:p>
        </w:tc>
        <w:tc>
          <w:tcPr>
            <w:tcW w:w="1129" w:type="dxa"/>
            <w:vAlign w:val="center"/>
          </w:tcPr>
          <w:p w:rsidR="006F4BAB" w:rsidRPr="00DD6B4B" w:rsidRDefault="006F4BAB" w:rsidP="006F4BAB">
            <w:pPr>
              <w:spacing w:before="100" w:after="100"/>
              <w:jc w:val="center"/>
              <w:rPr>
                <w:color w:val="auto"/>
                <w:sz w:val="26"/>
                <w:szCs w:val="26"/>
              </w:rPr>
            </w:pPr>
            <w:r w:rsidRPr="00DD6B4B">
              <w:rPr>
                <w:color w:val="auto"/>
                <w:sz w:val="26"/>
                <w:szCs w:val="26"/>
              </w:rPr>
              <w:t>21</w:t>
            </w:r>
          </w:p>
        </w:tc>
      </w:tr>
      <w:tr w:rsidR="00DD6B4B" w:rsidRPr="00DD6B4B" w:rsidTr="006F4BAB">
        <w:trPr>
          <w:jc w:val="center"/>
        </w:trPr>
        <w:tc>
          <w:tcPr>
            <w:tcW w:w="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w:t>
            </w:r>
          </w:p>
        </w:tc>
        <w:tc>
          <w:tcPr>
            <w:tcW w:w="5815" w:type="dxa"/>
            <w:vAlign w:val="center"/>
          </w:tcPr>
          <w:p w:rsidR="006F4BAB" w:rsidRPr="00DD6B4B" w:rsidRDefault="006F4BAB" w:rsidP="00FA4489">
            <w:pPr>
              <w:spacing w:before="100" w:after="100"/>
              <w:jc w:val="both"/>
              <w:rPr>
                <w:color w:val="auto"/>
                <w:sz w:val="26"/>
                <w:szCs w:val="26"/>
              </w:rPr>
            </w:pPr>
            <w:r w:rsidRPr="00DD6B4B">
              <w:rPr>
                <w:color w:val="auto"/>
                <w:sz w:val="26"/>
                <w:szCs w:val="26"/>
              </w:rPr>
              <w:t>Danh mục chỉ tiêu thống kê quốc gia tương ứng bộ chỉ tiêu phát triển công nghệ thông tin và truyền thông</w:t>
            </w:r>
          </w:p>
        </w:tc>
        <w:tc>
          <w:tcPr>
            <w:tcW w:w="1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5</w:t>
            </w:r>
          </w:p>
        </w:tc>
        <w:tc>
          <w:tcPr>
            <w:tcW w:w="1129" w:type="dxa"/>
            <w:vAlign w:val="center"/>
          </w:tcPr>
          <w:p w:rsidR="006F4BAB" w:rsidRPr="00DD6B4B" w:rsidRDefault="006F4BAB" w:rsidP="006F4BAB">
            <w:pPr>
              <w:spacing w:before="100" w:after="100"/>
              <w:jc w:val="center"/>
              <w:rPr>
                <w:color w:val="auto"/>
                <w:sz w:val="26"/>
                <w:szCs w:val="26"/>
              </w:rPr>
            </w:pPr>
          </w:p>
        </w:tc>
      </w:tr>
      <w:tr w:rsidR="00DD6B4B" w:rsidRPr="00DD6B4B" w:rsidTr="006F4BAB">
        <w:trPr>
          <w:jc w:val="center"/>
        </w:trPr>
        <w:tc>
          <w:tcPr>
            <w:tcW w:w="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w:t>
            </w:r>
          </w:p>
        </w:tc>
        <w:tc>
          <w:tcPr>
            <w:tcW w:w="5815" w:type="dxa"/>
            <w:vAlign w:val="center"/>
          </w:tcPr>
          <w:p w:rsidR="006F4BAB" w:rsidRPr="00DD6B4B" w:rsidRDefault="006F4BAB" w:rsidP="00FA4489">
            <w:pPr>
              <w:spacing w:before="100" w:after="100"/>
              <w:jc w:val="both"/>
              <w:rPr>
                <w:color w:val="auto"/>
                <w:sz w:val="26"/>
                <w:szCs w:val="26"/>
              </w:rPr>
            </w:pPr>
            <w:r w:rsidRPr="00DD6B4B">
              <w:rPr>
                <w:color w:val="auto"/>
                <w:sz w:val="26"/>
                <w:szCs w:val="26"/>
              </w:rPr>
              <w:t>Danh mục chỉ tiêu thống kê quốc gia tương ứng bộ chỉ tiêu đánh giá đổi mới sáng tạo toàn cầu</w:t>
            </w:r>
          </w:p>
        </w:tc>
        <w:tc>
          <w:tcPr>
            <w:tcW w:w="1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3</w:t>
            </w:r>
          </w:p>
        </w:tc>
        <w:tc>
          <w:tcPr>
            <w:tcW w:w="1129" w:type="dxa"/>
            <w:vAlign w:val="center"/>
          </w:tcPr>
          <w:p w:rsidR="006F4BAB" w:rsidRPr="00DD6B4B" w:rsidRDefault="006F4BAB" w:rsidP="006F4BAB">
            <w:pPr>
              <w:spacing w:before="100" w:after="100"/>
              <w:jc w:val="center"/>
              <w:rPr>
                <w:color w:val="auto"/>
                <w:sz w:val="26"/>
                <w:szCs w:val="26"/>
              </w:rPr>
            </w:pPr>
          </w:p>
        </w:tc>
      </w:tr>
      <w:tr w:rsidR="00DD6B4B" w:rsidRPr="00DD6B4B" w:rsidTr="006F4BAB">
        <w:trPr>
          <w:jc w:val="center"/>
        </w:trPr>
        <w:tc>
          <w:tcPr>
            <w:tcW w:w="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10</w:t>
            </w:r>
          </w:p>
        </w:tc>
        <w:tc>
          <w:tcPr>
            <w:tcW w:w="5815" w:type="dxa"/>
            <w:vAlign w:val="center"/>
          </w:tcPr>
          <w:p w:rsidR="006F4BAB" w:rsidRPr="00DD6B4B" w:rsidRDefault="006F4BAB" w:rsidP="00FA4489">
            <w:pPr>
              <w:spacing w:before="100" w:after="100"/>
              <w:jc w:val="both"/>
              <w:rPr>
                <w:color w:val="auto"/>
                <w:sz w:val="26"/>
                <w:szCs w:val="26"/>
              </w:rPr>
            </w:pPr>
            <w:r w:rsidRPr="00DD6B4B">
              <w:rPr>
                <w:color w:val="auto"/>
                <w:sz w:val="26"/>
                <w:szCs w:val="26"/>
              </w:rPr>
              <w:t>Danh mục chỉ tiêu thống kê quốc gia phản ánh kinh tế xanh, tăng trưởng xanh</w:t>
            </w:r>
          </w:p>
        </w:tc>
        <w:tc>
          <w:tcPr>
            <w:tcW w:w="1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24</w:t>
            </w:r>
          </w:p>
        </w:tc>
        <w:tc>
          <w:tcPr>
            <w:tcW w:w="1129" w:type="dxa"/>
            <w:vAlign w:val="center"/>
          </w:tcPr>
          <w:p w:rsidR="006F4BAB" w:rsidRPr="00DD6B4B" w:rsidRDefault="006F4BAB" w:rsidP="006F4BAB">
            <w:pPr>
              <w:spacing w:before="100" w:after="100"/>
              <w:jc w:val="center"/>
              <w:rPr>
                <w:color w:val="auto"/>
                <w:sz w:val="26"/>
                <w:szCs w:val="26"/>
              </w:rPr>
            </w:pPr>
            <w:r w:rsidRPr="00DD6B4B">
              <w:rPr>
                <w:color w:val="auto"/>
                <w:sz w:val="26"/>
                <w:szCs w:val="26"/>
              </w:rPr>
              <w:t>22</w:t>
            </w:r>
          </w:p>
        </w:tc>
      </w:tr>
      <w:tr w:rsidR="00DD6B4B" w:rsidRPr="00DD6B4B" w:rsidTr="006F4BAB">
        <w:trPr>
          <w:jc w:val="center"/>
        </w:trPr>
        <w:tc>
          <w:tcPr>
            <w:tcW w:w="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lastRenderedPageBreak/>
              <w:t>11</w:t>
            </w:r>
          </w:p>
        </w:tc>
        <w:tc>
          <w:tcPr>
            <w:tcW w:w="5815" w:type="dxa"/>
            <w:vAlign w:val="center"/>
          </w:tcPr>
          <w:p w:rsidR="006F4BAB" w:rsidRPr="00DD6B4B" w:rsidRDefault="006F4BAB" w:rsidP="00FA4489">
            <w:pPr>
              <w:spacing w:before="100" w:after="100"/>
              <w:jc w:val="both"/>
              <w:rPr>
                <w:color w:val="auto"/>
                <w:sz w:val="26"/>
                <w:szCs w:val="26"/>
              </w:rPr>
            </w:pPr>
            <w:r w:rsidRPr="00DD6B4B">
              <w:rPr>
                <w:color w:val="auto"/>
                <w:sz w:val="26"/>
                <w:szCs w:val="26"/>
              </w:rPr>
              <w:t>Danh mục chỉ tiêu thống kê quốc gia phản ánh kinh tế tuần hoàn</w:t>
            </w:r>
          </w:p>
        </w:tc>
        <w:tc>
          <w:tcPr>
            <w:tcW w:w="1559" w:type="dxa"/>
            <w:vAlign w:val="center"/>
          </w:tcPr>
          <w:p w:rsidR="006F4BAB" w:rsidRPr="00DD6B4B" w:rsidRDefault="0066139B" w:rsidP="00FA4489">
            <w:pPr>
              <w:spacing w:before="100" w:after="100"/>
              <w:jc w:val="center"/>
              <w:rPr>
                <w:color w:val="auto"/>
                <w:sz w:val="26"/>
                <w:szCs w:val="26"/>
              </w:rPr>
            </w:pPr>
            <w:r>
              <w:rPr>
                <w:color w:val="auto"/>
                <w:sz w:val="26"/>
                <w:szCs w:val="26"/>
              </w:rPr>
              <w:t>5</w:t>
            </w:r>
          </w:p>
        </w:tc>
        <w:tc>
          <w:tcPr>
            <w:tcW w:w="1129" w:type="dxa"/>
            <w:vAlign w:val="center"/>
          </w:tcPr>
          <w:p w:rsidR="006F4BAB" w:rsidRPr="00DD6B4B" w:rsidRDefault="006F4BAB" w:rsidP="006F4BAB">
            <w:pPr>
              <w:spacing w:before="100" w:after="100"/>
              <w:jc w:val="center"/>
              <w:rPr>
                <w:color w:val="auto"/>
                <w:sz w:val="26"/>
                <w:szCs w:val="26"/>
              </w:rPr>
            </w:pPr>
            <w:r w:rsidRPr="00DD6B4B">
              <w:rPr>
                <w:color w:val="auto"/>
                <w:sz w:val="26"/>
                <w:szCs w:val="26"/>
              </w:rPr>
              <w:t>24</w:t>
            </w:r>
          </w:p>
        </w:tc>
      </w:tr>
      <w:tr w:rsidR="00DD6B4B" w:rsidRPr="00DD6B4B" w:rsidTr="006F4BAB">
        <w:trPr>
          <w:jc w:val="center"/>
        </w:trPr>
        <w:tc>
          <w:tcPr>
            <w:tcW w:w="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12</w:t>
            </w:r>
          </w:p>
        </w:tc>
        <w:tc>
          <w:tcPr>
            <w:tcW w:w="5815" w:type="dxa"/>
            <w:vAlign w:val="center"/>
          </w:tcPr>
          <w:p w:rsidR="006F4BAB" w:rsidRPr="00DD6B4B" w:rsidRDefault="006F4BAB" w:rsidP="00FA4489">
            <w:pPr>
              <w:spacing w:before="100" w:after="100"/>
              <w:jc w:val="both"/>
              <w:rPr>
                <w:color w:val="auto"/>
                <w:sz w:val="26"/>
                <w:szCs w:val="26"/>
              </w:rPr>
            </w:pPr>
            <w:r w:rsidRPr="00DD6B4B">
              <w:rPr>
                <w:color w:val="auto"/>
                <w:sz w:val="26"/>
                <w:szCs w:val="26"/>
              </w:rPr>
              <w:t>Danh mục chỉ tiêu thống kê quốc gia phản ánh kinh tế bao trùm</w:t>
            </w:r>
          </w:p>
        </w:tc>
        <w:tc>
          <w:tcPr>
            <w:tcW w:w="1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7</w:t>
            </w:r>
          </w:p>
        </w:tc>
        <w:tc>
          <w:tcPr>
            <w:tcW w:w="1129" w:type="dxa"/>
            <w:vAlign w:val="center"/>
          </w:tcPr>
          <w:p w:rsidR="006F4BAB" w:rsidRPr="00DD6B4B" w:rsidRDefault="006F4BAB" w:rsidP="006F4BAB">
            <w:pPr>
              <w:spacing w:before="100" w:after="100"/>
              <w:jc w:val="center"/>
              <w:rPr>
                <w:color w:val="auto"/>
                <w:sz w:val="26"/>
                <w:szCs w:val="26"/>
              </w:rPr>
            </w:pPr>
            <w:r w:rsidRPr="00DD6B4B">
              <w:rPr>
                <w:color w:val="auto"/>
                <w:sz w:val="26"/>
                <w:szCs w:val="26"/>
              </w:rPr>
              <w:t>25</w:t>
            </w:r>
          </w:p>
        </w:tc>
      </w:tr>
      <w:tr w:rsidR="00DD6B4B" w:rsidRPr="00DD6B4B" w:rsidTr="006F4BAB">
        <w:trPr>
          <w:jc w:val="center"/>
        </w:trPr>
        <w:tc>
          <w:tcPr>
            <w:tcW w:w="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13</w:t>
            </w:r>
          </w:p>
        </w:tc>
        <w:tc>
          <w:tcPr>
            <w:tcW w:w="5815" w:type="dxa"/>
            <w:vAlign w:val="center"/>
          </w:tcPr>
          <w:p w:rsidR="006F4BAB" w:rsidRPr="00DD6B4B" w:rsidRDefault="006F4BAB" w:rsidP="00FA4489">
            <w:pPr>
              <w:spacing w:before="100" w:after="100"/>
              <w:jc w:val="both"/>
              <w:rPr>
                <w:color w:val="auto"/>
                <w:sz w:val="26"/>
                <w:szCs w:val="26"/>
              </w:rPr>
            </w:pPr>
            <w:r w:rsidRPr="00DD6B4B">
              <w:rPr>
                <w:color w:val="auto"/>
                <w:sz w:val="26"/>
                <w:szCs w:val="26"/>
              </w:rPr>
              <w:t>Danh mục chỉ tiêu thống kê quốc gia phản ánh môi trường và biến đổi khí hậu</w:t>
            </w:r>
          </w:p>
        </w:tc>
        <w:tc>
          <w:tcPr>
            <w:tcW w:w="1559" w:type="dxa"/>
            <w:vAlign w:val="center"/>
          </w:tcPr>
          <w:p w:rsidR="006F4BAB" w:rsidRPr="00DD6B4B" w:rsidRDefault="00B46AE7" w:rsidP="00FA4489">
            <w:pPr>
              <w:spacing w:before="100" w:after="100"/>
              <w:jc w:val="center"/>
              <w:rPr>
                <w:color w:val="auto"/>
                <w:sz w:val="26"/>
                <w:szCs w:val="26"/>
              </w:rPr>
            </w:pPr>
            <w:r w:rsidRPr="00DD6B4B">
              <w:rPr>
                <w:color w:val="auto"/>
                <w:sz w:val="26"/>
                <w:szCs w:val="26"/>
              </w:rPr>
              <w:t>12</w:t>
            </w:r>
          </w:p>
        </w:tc>
        <w:tc>
          <w:tcPr>
            <w:tcW w:w="1129" w:type="dxa"/>
            <w:vAlign w:val="center"/>
          </w:tcPr>
          <w:p w:rsidR="006F4BAB" w:rsidRPr="00DD6B4B" w:rsidRDefault="006F4BAB" w:rsidP="006F4BAB">
            <w:pPr>
              <w:spacing w:before="100" w:after="100"/>
              <w:jc w:val="center"/>
              <w:rPr>
                <w:color w:val="auto"/>
                <w:sz w:val="26"/>
                <w:szCs w:val="26"/>
              </w:rPr>
            </w:pPr>
            <w:r w:rsidRPr="00DD6B4B">
              <w:rPr>
                <w:color w:val="auto"/>
                <w:sz w:val="26"/>
                <w:szCs w:val="26"/>
              </w:rPr>
              <w:t>26</w:t>
            </w:r>
          </w:p>
        </w:tc>
      </w:tr>
      <w:tr w:rsidR="00DD6B4B" w:rsidRPr="00DD6B4B" w:rsidTr="006F4BAB">
        <w:trPr>
          <w:jc w:val="center"/>
        </w:trPr>
        <w:tc>
          <w:tcPr>
            <w:tcW w:w="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14</w:t>
            </w:r>
          </w:p>
        </w:tc>
        <w:tc>
          <w:tcPr>
            <w:tcW w:w="5815" w:type="dxa"/>
            <w:vAlign w:val="center"/>
          </w:tcPr>
          <w:p w:rsidR="006F4BAB" w:rsidRPr="00DD6B4B" w:rsidRDefault="006F4BAB" w:rsidP="00FA4489">
            <w:pPr>
              <w:spacing w:before="100" w:after="100"/>
              <w:jc w:val="both"/>
              <w:rPr>
                <w:color w:val="auto"/>
                <w:spacing w:val="-4"/>
                <w:sz w:val="26"/>
                <w:szCs w:val="26"/>
              </w:rPr>
            </w:pPr>
            <w:r w:rsidRPr="00DD6B4B">
              <w:rPr>
                <w:color w:val="auto"/>
                <w:spacing w:val="-4"/>
                <w:sz w:val="26"/>
                <w:szCs w:val="26"/>
              </w:rPr>
              <w:t>Danh mục chỉ tiêu thống kê quốc gia phản ánh vùng, liên kết vùng</w:t>
            </w:r>
          </w:p>
        </w:tc>
        <w:tc>
          <w:tcPr>
            <w:tcW w:w="1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130</w:t>
            </w:r>
          </w:p>
        </w:tc>
        <w:tc>
          <w:tcPr>
            <w:tcW w:w="1129" w:type="dxa"/>
            <w:vAlign w:val="center"/>
          </w:tcPr>
          <w:p w:rsidR="006F4BAB" w:rsidRPr="00DD6B4B" w:rsidRDefault="00D20451" w:rsidP="006F4BAB">
            <w:pPr>
              <w:spacing w:before="100" w:after="100"/>
              <w:jc w:val="center"/>
              <w:rPr>
                <w:color w:val="auto"/>
                <w:sz w:val="26"/>
                <w:szCs w:val="26"/>
              </w:rPr>
            </w:pPr>
            <w:r>
              <w:rPr>
                <w:color w:val="auto"/>
                <w:sz w:val="26"/>
                <w:szCs w:val="26"/>
              </w:rPr>
              <w:t>27</w:t>
            </w:r>
          </w:p>
        </w:tc>
      </w:tr>
      <w:tr w:rsidR="00DD6B4B" w:rsidRPr="00DD6B4B" w:rsidTr="006F4BAB">
        <w:trPr>
          <w:jc w:val="center"/>
        </w:trPr>
        <w:tc>
          <w:tcPr>
            <w:tcW w:w="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15</w:t>
            </w:r>
          </w:p>
        </w:tc>
        <w:tc>
          <w:tcPr>
            <w:tcW w:w="5815" w:type="dxa"/>
            <w:vAlign w:val="center"/>
          </w:tcPr>
          <w:p w:rsidR="006F4BAB" w:rsidRPr="00DD6B4B" w:rsidRDefault="006F4BAB" w:rsidP="00FA4489">
            <w:pPr>
              <w:spacing w:before="100" w:after="100"/>
              <w:jc w:val="both"/>
              <w:rPr>
                <w:color w:val="auto"/>
                <w:sz w:val="26"/>
                <w:szCs w:val="26"/>
              </w:rPr>
            </w:pPr>
            <w:r w:rsidRPr="00DD6B4B">
              <w:rPr>
                <w:color w:val="auto"/>
                <w:sz w:val="26"/>
                <w:szCs w:val="26"/>
              </w:rPr>
              <w:t>Danh mục chỉ tiêu thống kê quốc gia phản ánh liên quan đến trẻ em</w:t>
            </w:r>
          </w:p>
        </w:tc>
        <w:tc>
          <w:tcPr>
            <w:tcW w:w="1559" w:type="dxa"/>
            <w:vAlign w:val="center"/>
          </w:tcPr>
          <w:p w:rsidR="006F4BAB" w:rsidRPr="00DD6B4B" w:rsidRDefault="006F4BAB" w:rsidP="00FA4489">
            <w:pPr>
              <w:spacing w:before="100" w:after="100"/>
              <w:jc w:val="center"/>
              <w:rPr>
                <w:color w:val="auto"/>
                <w:sz w:val="26"/>
                <w:szCs w:val="26"/>
              </w:rPr>
            </w:pPr>
            <w:r w:rsidRPr="00DD6B4B">
              <w:rPr>
                <w:color w:val="auto"/>
                <w:sz w:val="26"/>
                <w:szCs w:val="26"/>
              </w:rPr>
              <w:t>11</w:t>
            </w:r>
          </w:p>
        </w:tc>
        <w:tc>
          <w:tcPr>
            <w:tcW w:w="1129" w:type="dxa"/>
            <w:vAlign w:val="center"/>
          </w:tcPr>
          <w:p w:rsidR="006F4BAB" w:rsidRPr="00DD6B4B" w:rsidRDefault="00C61E3B" w:rsidP="006F4BAB">
            <w:pPr>
              <w:spacing w:before="100" w:after="100"/>
              <w:jc w:val="center"/>
              <w:rPr>
                <w:color w:val="auto"/>
                <w:sz w:val="26"/>
                <w:szCs w:val="26"/>
              </w:rPr>
            </w:pPr>
            <w:r>
              <w:rPr>
                <w:color w:val="auto"/>
                <w:sz w:val="26"/>
                <w:szCs w:val="26"/>
              </w:rPr>
              <w:t>33</w:t>
            </w:r>
          </w:p>
        </w:tc>
      </w:tr>
    </w:tbl>
    <w:p w:rsidR="00FA4489" w:rsidRPr="00DD6B4B" w:rsidRDefault="00FA4489" w:rsidP="009475FB">
      <w:pPr>
        <w:jc w:val="both"/>
        <w:rPr>
          <w:b/>
          <w:color w:val="auto"/>
          <w:sz w:val="26"/>
          <w:szCs w:val="26"/>
        </w:rPr>
      </w:pPr>
    </w:p>
    <w:p w:rsidR="00FA4489" w:rsidRPr="00DD6B4B" w:rsidRDefault="00FA4489">
      <w:pPr>
        <w:rPr>
          <w:b/>
          <w:color w:val="auto"/>
          <w:sz w:val="26"/>
          <w:szCs w:val="26"/>
        </w:rPr>
      </w:pPr>
      <w:r w:rsidRPr="00DD6B4B">
        <w:rPr>
          <w:b/>
          <w:color w:val="auto"/>
          <w:sz w:val="26"/>
          <w:szCs w:val="26"/>
        </w:rPr>
        <w:br w:type="page"/>
      </w:r>
    </w:p>
    <w:p w:rsidR="00C92F2B" w:rsidRPr="00DD6B4B" w:rsidRDefault="008F01F2" w:rsidP="009475FB">
      <w:pPr>
        <w:jc w:val="both"/>
        <w:rPr>
          <w:b/>
          <w:color w:val="auto"/>
          <w:sz w:val="26"/>
          <w:szCs w:val="26"/>
        </w:rPr>
      </w:pPr>
      <w:r w:rsidRPr="00DD6B4B">
        <w:rPr>
          <w:b/>
          <w:color w:val="auto"/>
          <w:sz w:val="26"/>
          <w:szCs w:val="26"/>
        </w:rPr>
        <w:lastRenderedPageBreak/>
        <w:t>1. DANH MỤC CHỈ TIÊU THỐNG KÊ QUỐC GIA PHẢN ÁNH MỤC TIÊU NGHỊ QUYẾT ĐẠI HỘI ĐẢNG XIII</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20"/>
        <w:gridCol w:w="4139"/>
        <w:gridCol w:w="3119"/>
      </w:tblGrid>
      <w:tr w:rsidR="00DD6B4B" w:rsidRPr="00DD6B4B" w:rsidTr="00F81A6A">
        <w:trPr>
          <w:trHeight w:val="419"/>
          <w:tblHeader/>
          <w:jc w:val="center"/>
        </w:trPr>
        <w:tc>
          <w:tcPr>
            <w:tcW w:w="606" w:type="dxa"/>
            <w:vMerge w:val="restart"/>
            <w:shd w:val="clear" w:color="auto" w:fill="auto"/>
            <w:noWrap/>
            <w:vAlign w:val="center"/>
            <w:hideMark/>
          </w:tcPr>
          <w:p w:rsidR="009475FB" w:rsidRPr="00DD6B4B" w:rsidRDefault="009475FB" w:rsidP="004E6142">
            <w:pPr>
              <w:spacing w:before="120" w:after="120" w:line="240" w:lineRule="auto"/>
              <w:jc w:val="center"/>
              <w:rPr>
                <w:rFonts w:eastAsia="Times New Roman"/>
                <w:b/>
                <w:color w:val="auto"/>
                <w:sz w:val="26"/>
                <w:szCs w:val="26"/>
              </w:rPr>
            </w:pPr>
            <w:r w:rsidRPr="00DD6B4B">
              <w:rPr>
                <w:rFonts w:eastAsia="Times New Roman"/>
                <w:b/>
                <w:color w:val="auto"/>
                <w:sz w:val="26"/>
                <w:szCs w:val="26"/>
              </w:rPr>
              <w:t>Stt</w:t>
            </w:r>
          </w:p>
        </w:tc>
        <w:tc>
          <w:tcPr>
            <w:tcW w:w="920" w:type="dxa"/>
            <w:vMerge w:val="restart"/>
            <w:shd w:val="clear" w:color="auto" w:fill="auto"/>
            <w:vAlign w:val="center"/>
            <w:hideMark/>
          </w:tcPr>
          <w:p w:rsidR="009475FB" w:rsidRPr="00DD6B4B" w:rsidRDefault="009475FB" w:rsidP="004E6142">
            <w:pPr>
              <w:spacing w:before="120" w:after="120" w:line="240" w:lineRule="auto"/>
              <w:jc w:val="center"/>
              <w:rPr>
                <w:rFonts w:eastAsia="Times New Roman"/>
                <w:b/>
                <w:color w:val="auto"/>
                <w:sz w:val="26"/>
                <w:szCs w:val="26"/>
              </w:rPr>
            </w:pPr>
            <w:r w:rsidRPr="00DD6B4B">
              <w:rPr>
                <w:rFonts w:eastAsia="Times New Roman"/>
                <w:b/>
                <w:color w:val="auto"/>
                <w:sz w:val="26"/>
                <w:szCs w:val="26"/>
              </w:rPr>
              <w:t xml:space="preserve">Mã số </w:t>
            </w:r>
          </w:p>
        </w:tc>
        <w:tc>
          <w:tcPr>
            <w:tcW w:w="4139" w:type="dxa"/>
            <w:vMerge w:val="restart"/>
            <w:shd w:val="clear" w:color="auto" w:fill="auto"/>
            <w:vAlign w:val="center"/>
            <w:hideMark/>
          </w:tcPr>
          <w:p w:rsidR="009475FB" w:rsidRPr="00DD6B4B" w:rsidRDefault="009475FB" w:rsidP="004E6142">
            <w:pPr>
              <w:spacing w:before="120" w:after="120" w:line="240" w:lineRule="auto"/>
              <w:jc w:val="center"/>
              <w:rPr>
                <w:rFonts w:eastAsia="Times New Roman"/>
                <w:b/>
                <w:color w:val="auto"/>
                <w:sz w:val="26"/>
                <w:szCs w:val="26"/>
              </w:rPr>
            </w:pPr>
            <w:r w:rsidRPr="00DD6B4B">
              <w:rPr>
                <w:rFonts w:eastAsia="Times New Roman"/>
                <w:b/>
                <w:color w:val="auto"/>
                <w:sz w:val="26"/>
                <w:szCs w:val="26"/>
              </w:rPr>
              <w:t>Chỉ tiêu</w:t>
            </w:r>
          </w:p>
        </w:tc>
        <w:tc>
          <w:tcPr>
            <w:tcW w:w="3119" w:type="dxa"/>
            <w:vMerge w:val="restart"/>
            <w:shd w:val="clear" w:color="auto" w:fill="auto"/>
            <w:vAlign w:val="center"/>
            <w:hideMark/>
          </w:tcPr>
          <w:p w:rsidR="009475FB" w:rsidRPr="00DD6B4B" w:rsidRDefault="009475FB" w:rsidP="004E6142">
            <w:pPr>
              <w:spacing w:before="120" w:after="120" w:line="240" w:lineRule="auto"/>
              <w:jc w:val="center"/>
              <w:rPr>
                <w:rFonts w:eastAsia="Times New Roman"/>
                <w:b/>
                <w:color w:val="auto"/>
                <w:sz w:val="26"/>
                <w:szCs w:val="26"/>
              </w:rPr>
            </w:pPr>
            <w:r w:rsidRPr="00DD6B4B">
              <w:rPr>
                <w:rFonts w:eastAsia="Times New Roman"/>
                <w:b/>
                <w:color w:val="auto"/>
                <w:sz w:val="26"/>
                <w:szCs w:val="26"/>
              </w:rPr>
              <w:t>Cơ quan thực hiện</w:t>
            </w:r>
          </w:p>
        </w:tc>
      </w:tr>
      <w:tr w:rsidR="00DD6B4B" w:rsidRPr="00DD6B4B" w:rsidTr="00F81A6A">
        <w:trPr>
          <w:trHeight w:val="539"/>
          <w:jc w:val="center"/>
        </w:trPr>
        <w:tc>
          <w:tcPr>
            <w:tcW w:w="606" w:type="dxa"/>
            <w:vMerge/>
            <w:shd w:val="clear" w:color="auto" w:fill="auto"/>
            <w:vAlign w:val="center"/>
            <w:hideMark/>
          </w:tcPr>
          <w:p w:rsidR="009475FB" w:rsidRPr="00DD6B4B" w:rsidRDefault="009475FB" w:rsidP="004E6142">
            <w:pPr>
              <w:spacing w:before="120" w:after="120" w:line="240" w:lineRule="auto"/>
              <w:rPr>
                <w:rFonts w:eastAsia="Times New Roman"/>
                <w:b/>
                <w:color w:val="auto"/>
                <w:sz w:val="26"/>
                <w:szCs w:val="26"/>
              </w:rPr>
            </w:pPr>
          </w:p>
        </w:tc>
        <w:tc>
          <w:tcPr>
            <w:tcW w:w="920" w:type="dxa"/>
            <w:vMerge/>
            <w:shd w:val="clear" w:color="auto" w:fill="auto"/>
            <w:vAlign w:val="center"/>
            <w:hideMark/>
          </w:tcPr>
          <w:p w:rsidR="009475FB" w:rsidRPr="00DD6B4B" w:rsidRDefault="009475FB" w:rsidP="004E6142">
            <w:pPr>
              <w:spacing w:before="120" w:after="120" w:line="240" w:lineRule="auto"/>
              <w:rPr>
                <w:rFonts w:eastAsia="Times New Roman"/>
                <w:b/>
                <w:color w:val="auto"/>
                <w:sz w:val="26"/>
                <w:szCs w:val="26"/>
              </w:rPr>
            </w:pPr>
          </w:p>
        </w:tc>
        <w:tc>
          <w:tcPr>
            <w:tcW w:w="4139" w:type="dxa"/>
            <w:vMerge/>
            <w:shd w:val="clear" w:color="auto" w:fill="auto"/>
            <w:vAlign w:val="center"/>
            <w:hideMark/>
          </w:tcPr>
          <w:p w:rsidR="009475FB" w:rsidRPr="00DD6B4B" w:rsidRDefault="009475FB" w:rsidP="004E6142">
            <w:pPr>
              <w:spacing w:before="120" w:after="120" w:line="240" w:lineRule="auto"/>
              <w:rPr>
                <w:rFonts w:eastAsia="Times New Roman"/>
                <w:b/>
                <w:color w:val="auto"/>
                <w:sz w:val="26"/>
                <w:szCs w:val="26"/>
              </w:rPr>
            </w:pPr>
          </w:p>
        </w:tc>
        <w:tc>
          <w:tcPr>
            <w:tcW w:w="3119" w:type="dxa"/>
            <w:vMerge/>
            <w:shd w:val="clear" w:color="auto" w:fill="auto"/>
            <w:vAlign w:val="center"/>
            <w:hideMark/>
          </w:tcPr>
          <w:p w:rsidR="009475FB" w:rsidRPr="00DD6B4B" w:rsidRDefault="009475FB" w:rsidP="004E6142">
            <w:pPr>
              <w:spacing w:before="120" w:after="120" w:line="240" w:lineRule="auto"/>
              <w:rPr>
                <w:rFonts w:eastAsia="Times New Roman"/>
                <w:b/>
                <w:color w:val="auto"/>
                <w:sz w:val="26"/>
                <w:szCs w:val="26"/>
              </w:rPr>
            </w:pPr>
          </w:p>
        </w:tc>
      </w:tr>
      <w:tr w:rsidR="00DD6B4B" w:rsidRPr="00DD6B4B" w:rsidTr="00F81A6A">
        <w:trPr>
          <w:trHeight w:val="660"/>
          <w:jc w:val="center"/>
        </w:trPr>
        <w:tc>
          <w:tcPr>
            <w:tcW w:w="606" w:type="dxa"/>
            <w:shd w:val="clear" w:color="auto" w:fill="auto"/>
            <w:noWrap/>
            <w:vAlign w:val="center"/>
          </w:tcPr>
          <w:p w:rsidR="009475FB" w:rsidRPr="00DD6B4B" w:rsidRDefault="009475FB" w:rsidP="004E6142">
            <w:pPr>
              <w:spacing w:before="120" w:after="120" w:line="240" w:lineRule="auto"/>
              <w:jc w:val="center"/>
              <w:rPr>
                <w:rFonts w:eastAsia="Times New Roman"/>
                <w:bCs/>
                <w:color w:val="auto"/>
                <w:sz w:val="26"/>
                <w:szCs w:val="26"/>
              </w:rPr>
            </w:pPr>
          </w:p>
        </w:tc>
        <w:tc>
          <w:tcPr>
            <w:tcW w:w="920" w:type="dxa"/>
            <w:shd w:val="clear" w:color="auto" w:fill="auto"/>
            <w:noWrap/>
            <w:vAlign w:val="center"/>
          </w:tcPr>
          <w:p w:rsidR="009475FB" w:rsidRPr="00DD6B4B" w:rsidRDefault="009475FB" w:rsidP="004E6142">
            <w:pPr>
              <w:spacing w:before="120" w:after="120" w:line="240" w:lineRule="auto"/>
              <w:jc w:val="center"/>
              <w:rPr>
                <w:rFonts w:eastAsia="Times New Roman"/>
                <w:bCs/>
                <w:color w:val="auto"/>
                <w:sz w:val="26"/>
                <w:szCs w:val="26"/>
              </w:rPr>
            </w:pPr>
          </w:p>
        </w:tc>
        <w:tc>
          <w:tcPr>
            <w:tcW w:w="4139" w:type="dxa"/>
            <w:shd w:val="clear" w:color="auto" w:fill="auto"/>
            <w:vAlign w:val="center"/>
          </w:tcPr>
          <w:p w:rsidR="009475FB" w:rsidRPr="00DD6B4B" w:rsidRDefault="009475FB" w:rsidP="004E6142">
            <w:pPr>
              <w:spacing w:before="120" w:after="120" w:line="240" w:lineRule="auto"/>
              <w:rPr>
                <w:rFonts w:eastAsia="Times New Roman"/>
                <w:bCs/>
                <w:color w:val="auto"/>
                <w:sz w:val="26"/>
                <w:szCs w:val="26"/>
              </w:rPr>
            </w:pPr>
            <w:r w:rsidRPr="00DD6B4B">
              <w:rPr>
                <w:rFonts w:eastAsia="Times New Roman"/>
                <w:b/>
                <w:color w:val="auto"/>
                <w:sz w:val="26"/>
                <w:szCs w:val="26"/>
              </w:rPr>
              <w:t>Tổng số: 18 chỉ tiêu</w:t>
            </w:r>
          </w:p>
        </w:tc>
        <w:tc>
          <w:tcPr>
            <w:tcW w:w="3119" w:type="dxa"/>
            <w:shd w:val="clear" w:color="auto" w:fill="auto"/>
            <w:vAlign w:val="center"/>
          </w:tcPr>
          <w:p w:rsidR="009475FB" w:rsidRPr="00DD6B4B" w:rsidRDefault="009475FB" w:rsidP="004E6142">
            <w:pPr>
              <w:spacing w:before="120" w:after="120" w:line="240" w:lineRule="auto"/>
              <w:rPr>
                <w:rFonts w:eastAsia="Times New Roman"/>
                <w:bCs/>
                <w:color w:val="auto"/>
                <w:sz w:val="26"/>
                <w:szCs w:val="26"/>
              </w:rPr>
            </w:pPr>
          </w:p>
        </w:tc>
      </w:tr>
      <w:tr w:rsidR="00DD6B4B" w:rsidRPr="00DD6B4B" w:rsidTr="00F81A6A">
        <w:trPr>
          <w:trHeight w:val="660"/>
          <w:jc w:val="center"/>
        </w:trPr>
        <w:tc>
          <w:tcPr>
            <w:tcW w:w="606" w:type="dxa"/>
            <w:shd w:val="clear" w:color="auto" w:fill="auto"/>
            <w:noWrap/>
            <w:vAlign w:val="center"/>
          </w:tcPr>
          <w:p w:rsidR="009475FB" w:rsidRPr="00DD6B4B" w:rsidRDefault="004E6142"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1</w:t>
            </w:r>
          </w:p>
        </w:tc>
        <w:tc>
          <w:tcPr>
            <w:tcW w:w="920" w:type="dxa"/>
            <w:shd w:val="clear" w:color="auto" w:fill="auto"/>
            <w:noWrap/>
            <w:vAlign w:val="center"/>
            <w:hideMark/>
          </w:tcPr>
          <w:p w:rsidR="009475FB" w:rsidRPr="00DD6B4B" w:rsidRDefault="009475FB"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0109</w:t>
            </w:r>
          </w:p>
        </w:tc>
        <w:tc>
          <w:tcPr>
            <w:tcW w:w="413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Tuổi thọ trung bình tính từ lúc sinh</w:t>
            </w:r>
          </w:p>
        </w:tc>
        <w:tc>
          <w:tcPr>
            <w:tcW w:w="311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F81A6A">
        <w:trPr>
          <w:trHeight w:val="373"/>
          <w:jc w:val="center"/>
        </w:trPr>
        <w:tc>
          <w:tcPr>
            <w:tcW w:w="606" w:type="dxa"/>
            <w:shd w:val="clear" w:color="auto" w:fill="auto"/>
            <w:noWrap/>
            <w:vAlign w:val="center"/>
          </w:tcPr>
          <w:p w:rsidR="009475FB" w:rsidRPr="00DD6B4B" w:rsidRDefault="004E6142"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2</w:t>
            </w:r>
          </w:p>
        </w:tc>
        <w:tc>
          <w:tcPr>
            <w:tcW w:w="920" w:type="dxa"/>
            <w:shd w:val="clear" w:color="auto" w:fill="auto"/>
            <w:noWrap/>
            <w:vAlign w:val="center"/>
            <w:hideMark/>
          </w:tcPr>
          <w:p w:rsidR="009475FB" w:rsidRPr="00DD6B4B" w:rsidRDefault="009475FB"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0114</w:t>
            </w:r>
          </w:p>
        </w:tc>
        <w:tc>
          <w:tcPr>
            <w:tcW w:w="413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Tỷ lệ đô thị hóa</w:t>
            </w:r>
          </w:p>
        </w:tc>
        <w:tc>
          <w:tcPr>
            <w:tcW w:w="311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 xml:space="preserve">Bộ Xây dựng </w:t>
            </w:r>
          </w:p>
        </w:tc>
      </w:tr>
      <w:tr w:rsidR="00DD6B4B" w:rsidRPr="00DD6B4B" w:rsidTr="00F81A6A">
        <w:trPr>
          <w:trHeight w:val="660"/>
          <w:jc w:val="center"/>
        </w:trPr>
        <w:tc>
          <w:tcPr>
            <w:tcW w:w="606" w:type="dxa"/>
            <w:shd w:val="clear" w:color="auto" w:fill="auto"/>
            <w:noWrap/>
            <w:vAlign w:val="center"/>
          </w:tcPr>
          <w:p w:rsidR="009475FB" w:rsidRPr="00DD6B4B" w:rsidRDefault="004E6142"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3</w:t>
            </w:r>
          </w:p>
        </w:tc>
        <w:tc>
          <w:tcPr>
            <w:tcW w:w="920" w:type="dxa"/>
            <w:shd w:val="clear" w:color="auto" w:fill="auto"/>
            <w:noWrap/>
            <w:vAlign w:val="center"/>
            <w:hideMark/>
          </w:tcPr>
          <w:p w:rsidR="009475FB" w:rsidRPr="00DD6B4B" w:rsidRDefault="009475FB"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0202</w:t>
            </w:r>
          </w:p>
        </w:tc>
        <w:tc>
          <w:tcPr>
            <w:tcW w:w="413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Số lao động có việc làm trong nền kinh tế</w:t>
            </w:r>
          </w:p>
        </w:tc>
        <w:tc>
          <w:tcPr>
            <w:tcW w:w="311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F81A6A">
        <w:trPr>
          <w:trHeight w:val="743"/>
          <w:jc w:val="center"/>
        </w:trPr>
        <w:tc>
          <w:tcPr>
            <w:tcW w:w="606" w:type="dxa"/>
            <w:shd w:val="clear" w:color="auto" w:fill="auto"/>
            <w:noWrap/>
            <w:vAlign w:val="center"/>
          </w:tcPr>
          <w:p w:rsidR="009475FB" w:rsidRPr="00DD6B4B" w:rsidRDefault="004E6142"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4</w:t>
            </w:r>
          </w:p>
        </w:tc>
        <w:tc>
          <w:tcPr>
            <w:tcW w:w="920" w:type="dxa"/>
            <w:shd w:val="clear" w:color="auto" w:fill="auto"/>
            <w:noWrap/>
            <w:vAlign w:val="center"/>
            <w:hideMark/>
          </w:tcPr>
          <w:p w:rsidR="009475FB" w:rsidRPr="00DD6B4B" w:rsidRDefault="009475FB"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0203</w:t>
            </w:r>
          </w:p>
        </w:tc>
        <w:tc>
          <w:tcPr>
            <w:tcW w:w="413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Tỷ lệ lao động đã qua đào tạo</w:t>
            </w:r>
          </w:p>
        </w:tc>
        <w:tc>
          <w:tcPr>
            <w:tcW w:w="311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 Tổng cục Thống kê;</w:t>
            </w:r>
            <w:r w:rsidRPr="00DD6B4B">
              <w:rPr>
                <w:rFonts w:eastAsia="Times New Roman"/>
                <w:color w:val="auto"/>
                <w:sz w:val="26"/>
                <w:szCs w:val="26"/>
              </w:rPr>
              <w:br/>
              <w:t>- Bộ Lao động - Thương binh và Xã hội</w:t>
            </w:r>
          </w:p>
        </w:tc>
      </w:tr>
      <w:tr w:rsidR="00DD6B4B" w:rsidRPr="00DD6B4B" w:rsidTr="00F81A6A">
        <w:trPr>
          <w:trHeight w:val="330"/>
          <w:jc w:val="center"/>
        </w:trPr>
        <w:tc>
          <w:tcPr>
            <w:tcW w:w="606" w:type="dxa"/>
            <w:shd w:val="clear" w:color="auto" w:fill="auto"/>
            <w:noWrap/>
            <w:vAlign w:val="center"/>
          </w:tcPr>
          <w:p w:rsidR="009475FB" w:rsidRPr="00DD6B4B" w:rsidRDefault="004E6142"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5</w:t>
            </w:r>
          </w:p>
        </w:tc>
        <w:tc>
          <w:tcPr>
            <w:tcW w:w="920" w:type="dxa"/>
            <w:shd w:val="clear" w:color="auto" w:fill="auto"/>
            <w:noWrap/>
            <w:vAlign w:val="center"/>
            <w:hideMark/>
          </w:tcPr>
          <w:p w:rsidR="009475FB" w:rsidRPr="00DD6B4B" w:rsidRDefault="009475FB"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0204</w:t>
            </w:r>
          </w:p>
        </w:tc>
        <w:tc>
          <w:tcPr>
            <w:tcW w:w="413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Tỷ lệ thất nghiệp</w:t>
            </w:r>
          </w:p>
        </w:tc>
        <w:tc>
          <w:tcPr>
            <w:tcW w:w="311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F81A6A">
        <w:trPr>
          <w:trHeight w:val="491"/>
          <w:jc w:val="center"/>
        </w:trPr>
        <w:tc>
          <w:tcPr>
            <w:tcW w:w="606" w:type="dxa"/>
            <w:shd w:val="clear" w:color="auto" w:fill="auto"/>
            <w:noWrap/>
            <w:vAlign w:val="center"/>
          </w:tcPr>
          <w:p w:rsidR="009475FB" w:rsidRPr="00DD6B4B" w:rsidRDefault="004E6142"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6</w:t>
            </w:r>
          </w:p>
        </w:tc>
        <w:tc>
          <w:tcPr>
            <w:tcW w:w="920" w:type="dxa"/>
            <w:shd w:val="clear" w:color="auto" w:fill="auto"/>
            <w:noWrap/>
            <w:vAlign w:val="center"/>
            <w:hideMark/>
          </w:tcPr>
          <w:p w:rsidR="009475FB" w:rsidRPr="00DD6B4B" w:rsidRDefault="009475FB"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0207</w:t>
            </w:r>
          </w:p>
        </w:tc>
        <w:tc>
          <w:tcPr>
            <w:tcW w:w="413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Năng suất lao động</w:t>
            </w:r>
          </w:p>
        </w:tc>
        <w:tc>
          <w:tcPr>
            <w:tcW w:w="311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F81A6A">
        <w:trPr>
          <w:trHeight w:val="660"/>
          <w:jc w:val="center"/>
        </w:trPr>
        <w:tc>
          <w:tcPr>
            <w:tcW w:w="606" w:type="dxa"/>
            <w:shd w:val="clear" w:color="auto" w:fill="auto"/>
            <w:noWrap/>
            <w:vAlign w:val="center"/>
          </w:tcPr>
          <w:p w:rsidR="009475FB" w:rsidRPr="00DD6B4B" w:rsidRDefault="004E6142"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7</w:t>
            </w:r>
          </w:p>
        </w:tc>
        <w:tc>
          <w:tcPr>
            <w:tcW w:w="920" w:type="dxa"/>
            <w:shd w:val="clear" w:color="auto" w:fill="auto"/>
            <w:noWrap/>
            <w:vAlign w:val="center"/>
            <w:hideMark/>
          </w:tcPr>
          <w:p w:rsidR="009475FB" w:rsidRPr="00DD6B4B" w:rsidRDefault="009475FB"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0502</w:t>
            </w:r>
          </w:p>
        </w:tc>
        <w:tc>
          <w:tcPr>
            <w:tcW w:w="413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Cơ cấu tổng sản phẩm trong nước</w:t>
            </w:r>
          </w:p>
        </w:tc>
        <w:tc>
          <w:tcPr>
            <w:tcW w:w="311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F81A6A">
        <w:trPr>
          <w:trHeight w:val="660"/>
          <w:jc w:val="center"/>
        </w:trPr>
        <w:tc>
          <w:tcPr>
            <w:tcW w:w="606" w:type="dxa"/>
            <w:shd w:val="clear" w:color="auto" w:fill="auto"/>
            <w:noWrap/>
            <w:vAlign w:val="center"/>
          </w:tcPr>
          <w:p w:rsidR="009475FB" w:rsidRPr="00DD6B4B" w:rsidRDefault="004E6142"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8</w:t>
            </w:r>
          </w:p>
        </w:tc>
        <w:tc>
          <w:tcPr>
            <w:tcW w:w="920" w:type="dxa"/>
            <w:shd w:val="clear" w:color="auto" w:fill="auto"/>
            <w:noWrap/>
            <w:vAlign w:val="center"/>
            <w:hideMark/>
          </w:tcPr>
          <w:p w:rsidR="009475FB" w:rsidRPr="00DD6B4B" w:rsidRDefault="009475FB"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0503</w:t>
            </w:r>
          </w:p>
        </w:tc>
        <w:tc>
          <w:tcPr>
            <w:tcW w:w="413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Tốc độ tăng tổng sản phẩm trong nước</w:t>
            </w:r>
          </w:p>
        </w:tc>
        <w:tc>
          <w:tcPr>
            <w:tcW w:w="311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F81A6A">
        <w:trPr>
          <w:trHeight w:val="631"/>
          <w:jc w:val="center"/>
        </w:trPr>
        <w:tc>
          <w:tcPr>
            <w:tcW w:w="606" w:type="dxa"/>
            <w:shd w:val="clear" w:color="auto" w:fill="auto"/>
            <w:noWrap/>
            <w:vAlign w:val="center"/>
          </w:tcPr>
          <w:p w:rsidR="009475FB" w:rsidRPr="00DD6B4B" w:rsidRDefault="004E6142"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9</w:t>
            </w:r>
          </w:p>
        </w:tc>
        <w:tc>
          <w:tcPr>
            <w:tcW w:w="920" w:type="dxa"/>
            <w:shd w:val="clear" w:color="auto" w:fill="auto"/>
            <w:noWrap/>
            <w:vAlign w:val="center"/>
            <w:hideMark/>
          </w:tcPr>
          <w:p w:rsidR="009475FB" w:rsidRPr="00DD6B4B" w:rsidRDefault="009475FB"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0504</w:t>
            </w:r>
          </w:p>
        </w:tc>
        <w:tc>
          <w:tcPr>
            <w:tcW w:w="413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Tổng sản phẩm trong nước bình quân đầu người</w:t>
            </w:r>
          </w:p>
        </w:tc>
        <w:tc>
          <w:tcPr>
            <w:tcW w:w="311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F81A6A">
        <w:trPr>
          <w:trHeight w:val="852"/>
          <w:jc w:val="center"/>
        </w:trPr>
        <w:tc>
          <w:tcPr>
            <w:tcW w:w="606" w:type="dxa"/>
            <w:shd w:val="clear" w:color="auto" w:fill="auto"/>
            <w:noWrap/>
            <w:vAlign w:val="center"/>
          </w:tcPr>
          <w:p w:rsidR="009475FB" w:rsidRPr="00DD6B4B" w:rsidRDefault="004E6142"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10</w:t>
            </w:r>
          </w:p>
        </w:tc>
        <w:tc>
          <w:tcPr>
            <w:tcW w:w="920" w:type="dxa"/>
            <w:shd w:val="clear" w:color="auto" w:fill="auto"/>
            <w:noWrap/>
            <w:vAlign w:val="center"/>
            <w:hideMark/>
          </w:tcPr>
          <w:p w:rsidR="009475FB" w:rsidRPr="00DD6B4B" w:rsidRDefault="009475FB"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0514</w:t>
            </w:r>
          </w:p>
        </w:tc>
        <w:tc>
          <w:tcPr>
            <w:tcW w:w="413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Tỷ trọng đóng góp của các yếu tố vốn, lao động, năng suất các nhân tố tổng hợp vào tốc độ tăng trưởng chung</w:t>
            </w:r>
          </w:p>
        </w:tc>
        <w:tc>
          <w:tcPr>
            <w:tcW w:w="311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F81A6A">
        <w:trPr>
          <w:trHeight w:val="1220"/>
          <w:jc w:val="center"/>
        </w:trPr>
        <w:tc>
          <w:tcPr>
            <w:tcW w:w="606" w:type="dxa"/>
            <w:shd w:val="clear" w:color="auto" w:fill="auto"/>
            <w:noWrap/>
            <w:vAlign w:val="center"/>
          </w:tcPr>
          <w:p w:rsidR="009475FB" w:rsidRPr="00DD6B4B" w:rsidRDefault="004E6142"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11</w:t>
            </w:r>
          </w:p>
        </w:tc>
        <w:tc>
          <w:tcPr>
            <w:tcW w:w="920" w:type="dxa"/>
            <w:shd w:val="clear" w:color="auto" w:fill="auto"/>
            <w:noWrap/>
            <w:vAlign w:val="center"/>
            <w:hideMark/>
          </w:tcPr>
          <w:p w:rsidR="009475FB" w:rsidRPr="00DD6B4B" w:rsidRDefault="009475FB"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0517</w:t>
            </w:r>
          </w:p>
        </w:tc>
        <w:tc>
          <w:tcPr>
            <w:tcW w:w="413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Tỷ trọng giá trị tăng thêm của kinh tế số trong tổng sản phẩm trong nước</w:t>
            </w:r>
          </w:p>
        </w:tc>
        <w:tc>
          <w:tcPr>
            <w:tcW w:w="311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Thông tin và Truyền thông</w:t>
            </w:r>
          </w:p>
        </w:tc>
      </w:tr>
      <w:tr w:rsidR="00DD6B4B" w:rsidRPr="00DD6B4B" w:rsidTr="00F81A6A">
        <w:trPr>
          <w:trHeight w:val="525"/>
          <w:jc w:val="center"/>
        </w:trPr>
        <w:tc>
          <w:tcPr>
            <w:tcW w:w="606" w:type="dxa"/>
            <w:shd w:val="clear" w:color="auto" w:fill="auto"/>
            <w:noWrap/>
            <w:vAlign w:val="center"/>
          </w:tcPr>
          <w:p w:rsidR="009475FB" w:rsidRPr="00DD6B4B" w:rsidRDefault="004E6142"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12</w:t>
            </w:r>
          </w:p>
        </w:tc>
        <w:tc>
          <w:tcPr>
            <w:tcW w:w="920" w:type="dxa"/>
            <w:shd w:val="clear" w:color="auto" w:fill="auto"/>
            <w:noWrap/>
            <w:vAlign w:val="center"/>
            <w:hideMark/>
          </w:tcPr>
          <w:p w:rsidR="009475FB" w:rsidRPr="00DD6B4B" w:rsidRDefault="00630A21"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0714</w:t>
            </w:r>
          </w:p>
        </w:tc>
        <w:tc>
          <w:tcPr>
            <w:tcW w:w="413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 xml:space="preserve">Tỷ lệ người tham gia bảo hiểm y tế </w:t>
            </w:r>
          </w:p>
        </w:tc>
        <w:tc>
          <w:tcPr>
            <w:tcW w:w="311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rPr>
            </w:pPr>
            <w:r w:rsidRPr="00DD6B4B">
              <w:rPr>
                <w:rFonts w:eastAsia="Times New Roman"/>
                <w:color w:val="auto"/>
              </w:rPr>
              <w:t>Tổng cục Thống kê</w:t>
            </w:r>
          </w:p>
        </w:tc>
      </w:tr>
      <w:tr w:rsidR="00DD6B4B" w:rsidRPr="00DD6B4B" w:rsidTr="00F81A6A">
        <w:trPr>
          <w:trHeight w:val="660"/>
          <w:jc w:val="center"/>
        </w:trPr>
        <w:tc>
          <w:tcPr>
            <w:tcW w:w="606" w:type="dxa"/>
            <w:shd w:val="clear" w:color="auto" w:fill="auto"/>
            <w:noWrap/>
            <w:vAlign w:val="center"/>
          </w:tcPr>
          <w:p w:rsidR="009475FB" w:rsidRPr="00DD6B4B" w:rsidRDefault="004E6142"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13</w:t>
            </w:r>
          </w:p>
        </w:tc>
        <w:tc>
          <w:tcPr>
            <w:tcW w:w="920" w:type="dxa"/>
            <w:shd w:val="clear" w:color="auto" w:fill="auto"/>
            <w:noWrap/>
            <w:vAlign w:val="center"/>
            <w:hideMark/>
          </w:tcPr>
          <w:p w:rsidR="009475FB" w:rsidRPr="00DD6B4B" w:rsidRDefault="009475FB"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1601</w:t>
            </w:r>
          </w:p>
        </w:tc>
        <w:tc>
          <w:tcPr>
            <w:tcW w:w="413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Số bác sĩ, số giường bệnh trên mười nghìn dân</w:t>
            </w:r>
          </w:p>
        </w:tc>
        <w:tc>
          <w:tcPr>
            <w:tcW w:w="311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Bộ Y tế</w:t>
            </w:r>
          </w:p>
        </w:tc>
      </w:tr>
      <w:tr w:rsidR="00DD6B4B" w:rsidRPr="00DD6B4B" w:rsidTr="00F81A6A">
        <w:trPr>
          <w:trHeight w:val="457"/>
          <w:jc w:val="center"/>
        </w:trPr>
        <w:tc>
          <w:tcPr>
            <w:tcW w:w="606" w:type="dxa"/>
            <w:shd w:val="clear" w:color="auto" w:fill="auto"/>
            <w:noWrap/>
            <w:vAlign w:val="center"/>
          </w:tcPr>
          <w:p w:rsidR="009475FB" w:rsidRPr="00DD6B4B" w:rsidRDefault="004E6142"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14</w:t>
            </w:r>
          </w:p>
        </w:tc>
        <w:tc>
          <w:tcPr>
            <w:tcW w:w="920" w:type="dxa"/>
            <w:shd w:val="clear" w:color="auto" w:fill="auto"/>
            <w:noWrap/>
            <w:vAlign w:val="center"/>
            <w:hideMark/>
          </w:tcPr>
          <w:p w:rsidR="009475FB" w:rsidRPr="00DD6B4B" w:rsidRDefault="009475FB"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1802</w:t>
            </w:r>
          </w:p>
        </w:tc>
        <w:tc>
          <w:tcPr>
            <w:tcW w:w="413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Tỷ lệ nghèo đa chiều</w:t>
            </w:r>
          </w:p>
        </w:tc>
        <w:tc>
          <w:tcPr>
            <w:tcW w:w="311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F81A6A">
        <w:trPr>
          <w:trHeight w:val="660"/>
          <w:jc w:val="center"/>
        </w:trPr>
        <w:tc>
          <w:tcPr>
            <w:tcW w:w="606" w:type="dxa"/>
            <w:shd w:val="clear" w:color="auto" w:fill="auto"/>
            <w:noWrap/>
            <w:vAlign w:val="center"/>
          </w:tcPr>
          <w:p w:rsidR="009475FB" w:rsidRPr="00DD6B4B" w:rsidRDefault="004E6142"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15</w:t>
            </w:r>
          </w:p>
        </w:tc>
        <w:tc>
          <w:tcPr>
            <w:tcW w:w="920" w:type="dxa"/>
            <w:shd w:val="clear" w:color="auto" w:fill="auto"/>
            <w:noWrap/>
            <w:vAlign w:val="center"/>
            <w:hideMark/>
          </w:tcPr>
          <w:p w:rsidR="009475FB" w:rsidRPr="00DD6B4B" w:rsidRDefault="009475FB"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1807</w:t>
            </w:r>
          </w:p>
        </w:tc>
        <w:tc>
          <w:tcPr>
            <w:tcW w:w="413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Tỷ lệ dân số được sử dụng nguồn nước hợp vệ sinh</w:t>
            </w:r>
          </w:p>
        </w:tc>
        <w:tc>
          <w:tcPr>
            <w:tcW w:w="311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F81A6A">
        <w:trPr>
          <w:trHeight w:val="660"/>
          <w:jc w:val="center"/>
        </w:trPr>
        <w:tc>
          <w:tcPr>
            <w:tcW w:w="606" w:type="dxa"/>
            <w:shd w:val="clear" w:color="auto" w:fill="auto"/>
            <w:noWrap/>
            <w:vAlign w:val="center"/>
          </w:tcPr>
          <w:p w:rsidR="009475FB" w:rsidRPr="00DD6B4B" w:rsidRDefault="004E6142"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lastRenderedPageBreak/>
              <w:t>16</w:t>
            </w:r>
          </w:p>
        </w:tc>
        <w:tc>
          <w:tcPr>
            <w:tcW w:w="920" w:type="dxa"/>
            <w:shd w:val="clear" w:color="auto" w:fill="auto"/>
            <w:noWrap/>
            <w:vAlign w:val="center"/>
            <w:hideMark/>
          </w:tcPr>
          <w:p w:rsidR="009475FB" w:rsidRPr="00DD6B4B" w:rsidRDefault="009475FB"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2002</w:t>
            </w:r>
          </w:p>
        </w:tc>
        <w:tc>
          <w:tcPr>
            <w:tcW w:w="413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Tỷ lệ che phủ rừng</w:t>
            </w:r>
          </w:p>
        </w:tc>
        <w:tc>
          <w:tcPr>
            <w:tcW w:w="311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Bộ Nông nghiệp và Phát triển nông thôn</w:t>
            </w:r>
          </w:p>
        </w:tc>
      </w:tr>
      <w:tr w:rsidR="00DD6B4B" w:rsidRPr="00DD6B4B" w:rsidTr="00F81A6A">
        <w:trPr>
          <w:trHeight w:val="935"/>
          <w:jc w:val="center"/>
        </w:trPr>
        <w:tc>
          <w:tcPr>
            <w:tcW w:w="606" w:type="dxa"/>
            <w:shd w:val="clear" w:color="auto" w:fill="auto"/>
            <w:noWrap/>
            <w:vAlign w:val="center"/>
          </w:tcPr>
          <w:p w:rsidR="009475FB" w:rsidRPr="00DD6B4B" w:rsidRDefault="004E6142"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17</w:t>
            </w:r>
          </w:p>
        </w:tc>
        <w:tc>
          <w:tcPr>
            <w:tcW w:w="920" w:type="dxa"/>
            <w:shd w:val="clear" w:color="auto" w:fill="auto"/>
            <w:noWrap/>
            <w:vAlign w:val="center"/>
            <w:hideMark/>
          </w:tcPr>
          <w:p w:rsidR="009475FB" w:rsidRPr="00DD6B4B" w:rsidRDefault="009475FB"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2008</w:t>
            </w:r>
          </w:p>
        </w:tc>
        <w:tc>
          <w:tcPr>
            <w:tcW w:w="413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Tỷ lệ chất thải rắn sinh hoạt được thu gom, xử lý</w:t>
            </w:r>
          </w:p>
        </w:tc>
        <w:tc>
          <w:tcPr>
            <w:tcW w:w="311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Bộ Tài nguyên và Môi trường</w:t>
            </w:r>
          </w:p>
        </w:tc>
      </w:tr>
      <w:tr w:rsidR="00DD6B4B" w:rsidRPr="00DD6B4B" w:rsidTr="00F81A6A">
        <w:trPr>
          <w:trHeight w:val="1361"/>
          <w:jc w:val="center"/>
        </w:trPr>
        <w:tc>
          <w:tcPr>
            <w:tcW w:w="606" w:type="dxa"/>
            <w:shd w:val="clear" w:color="auto" w:fill="auto"/>
            <w:noWrap/>
            <w:vAlign w:val="center"/>
          </w:tcPr>
          <w:p w:rsidR="009475FB" w:rsidRPr="00DD6B4B" w:rsidRDefault="004E6142"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18</w:t>
            </w:r>
          </w:p>
        </w:tc>
        <w:tc>
          <w:tcPr>
            <w:tcW w:w="920" w:type="dxa"/>
            <w:shd w:val="clear" w:color="auto" w:fill="auto"/>
            <w:noWrap/>
            <w:vAlign w:val="center"/>
            <w:hideMark/>
          </w:tcPr>
          <w:p w:rsidR="009475FB" w:rsidRPr="00DD6B4B" w:rsidRDefault="009475FB" w:rsidP="004E6142">
            <w:pPr>
              <w:spacing w:before="120" w:after="120" w:line="240" w:lineRule="auto"/>
              <w:jc w:val="center"/>
              <w:rPr>
                <w:rFonts w:eastAsia="Times New Roman"/>
                <w:bCs/>
                <w:color w:val="auto"/>
                <w:sz w:val="26"/>
                <w:szCs w:val="26"/>
              </w:rPr>
            </w:pPr>
            <w:r w:rsidRPr="00DD6B4B">
              <w:rPr>
                <w:rFonts w:eastAsia="Times New Roman"/>
                <w:color w:val="auto"/>
                <w:sz w:val="26"/>
                <w:szCs w:val="26"/>
              </w:rPr>
              <w:t>2009</w:t>
            </w:r>
          </w:p>
        </w:tc>
        <w:tc>
          <w:tcPr>
            <w:tcW w:w="413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Tỷ lệ khu công nghiệp, khu chế xuất, khu công nghệ cao đang hoạt động có hệ thống xử lý nước thải tập trung đạt tiêu chuần môi trường</w:t>
            </w:r>
          </w:p>
        </w:tc>
        <w:tc>
          <w:tcPr>
            <w:tcW w:w="3119" w:type="dxa"/>
            <w:shd w:val="clear" w:color="auto" w:fill="auto"/>
            <w:vAlign w:val="center"/>
            <w:hideMark/>
          </w:tcPr>
          <w:p w:rsidR="009475FB" w:rsidRPr="00DD6B4B" w:rsidRDefault="009475FB" w:rsidP="00D06FEF">
            <w:pPr>
              <w:spacing w:before="120" w:after="120" w:line="240" w:lineRule="auto"/>
              <w:jc w:val="both"/>
              <w:rPr>
                <w:rFonts w:eastAsia="Times New Roman"/>
                <w:bCs/>
                <w:color w:val="auto"/>
                <w:sz w:val="26"/>
                <w:szCs w:val="26"/>
              </w:rPr>
            </w:pPr>
            <w:r w:rsidRPr="00DD6B4B">
              <w:rPr>
                <w:rFonts w:eastAsia="Times New Roman"/>
                <w:color w:val="auto"/>
                <w:sz w:val="26"/>
                <w:szCs w:val="26"/>
              </w:rPr>
              <w:t>- Bộ Kế hoạch và Đầu tư</w:t>
            </w:r>
            <w:r w:rsidRPr="00DD6B4B">
              <w:rPr>
                <w:rFonts w:eastAsia="Times New Roman"/>
                <w:color w:val="auto"/>
                <w:sz w:val="26"/>
                <w:szCs w:val="26"/>
              </w:rPr>
              <w:br/>
              <w:t xml:space="preserve">- Bộ Khoa học và Công nghệ </w:t>
            </w:r>
          </w:p>
        </w:tc>
      </w:tr>
    </w:tbl>
    <w:p w:rsidR="004E6142" w:rsidRPr="00DD6B4B" w:rsidRDefault="004E6142">
      <w:pPr>
        <w:rPr>
          <w:color w:val="auto"/>
        </w:rPr>
      </w:pPr>
    </w:p>
    <w:p w:rsidR="004E6142" w:rsidRPr="00DD6B4B" w:rsidRDefault="004E6142">
      <w:pPr>
        <w:rPr>
          <w:color w:val="auto"/>
        </w:rPr>
      </w:pPr>
      <w:r w:rsidRPr="00DD6B4B">
        <w:rPr>
          <w:color w:val="auto"/>
        </w:rPr>
        <w:br w:type="page"/>
      </w:r>
    </w:p>
    <w:p w:rsidR="00835226" w:rsidRPr="00DD6B4B" w:rsidRDefault="004E6142" w:rsidP="004E6142">
      <w:pPr>
        <w:jc w:val="both"/>
        <w:rPr>
          <w:b/>
          <w:color w:val="auto"/>
          <w:sz w:val="26"/>
          <w:szCs w:val="26"/>
        </w:rPr>
      </w:pPr>
      <w:r w:rsidRPr="00DD6B4B">
        <w:rPr>
          <w:b/>
          <w:color w:val="auto"/>
          <w:sz w:val="26"/>
          <w:szCs w:val="26"/>
        </w:rPr>
        <w:lastRenderedPageBreak/>
        <w:t>2.</w:t>
      </w:r>
      <w:r w:rsidRPr="00DD6B4B">
        <w:rPr>
          <w:color w:val="auto"/>
          <w:sz w:val="26"/>
          <w:szCs w:val="26"/>
        </w:rPr>
        <w:t xml:space="preserve"> </w:t>
      </w:r>
      <w:r w:rsidRPr="00DD6B4B">
        <w:rPr>
          <w:b/>
          <w:color w:val="auto"/>
          <w:sz w:val="26"/>
          <w:szCs w:val="26"/>
        </w:rPr>
        <w:t>DANH MỤC CHỈ TIÊU THỐNG KÊ QUỐC GIA PHẢN ÁNH MỤC CHIẾN LƯỢC PHÁT TRIỂN KINH TẾ - XÃ HỘI 2021-2030</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090"/>
        <w:gridCol w:w="4962"/>
        <w:gridCol w:w="2551"/>
      </w:tblGrid>
      <w:tr w:rsidR="00DD6B4B" w:rsidRPr="00DD6B4B" w:rsidTr="000B389D">
        <w:trPr>
          <w:trHeight w:val="399"/>
          <w:tblHeader/>
          <w:jc w:val="center"/>
        </w:trPr>
        <w:tc>
          <w:tcPr>
            <w:tcW w:w="606" w:type="dxa"/>
            <w:vMerge w:val="restart"/>
            <w:shd w:val="clear" w:color="auto" w:fill="auto"/>
            <w:noWrap/>
            <w:vAlign w:val="center"/>
            <w:hideMark/>
          </w:tcPr>
          <w:p w:rsidR="004E6142" w:rsidRPr="00DD6B4B" w:rsidRDefault="004E6142" w:rsidP="004E6142">
            <w:pPr>
              <w:spacing w:before="100" w:after="100" w:line="240" w:lineRule="auto"/>
              <w:jc w:val="center"/>
              <w:rPr>
                <w:rFonts w:eastAsia="Times New Roman"/>
                <w:b/>
                <w:color w:val="auto"/>
                <w:sz w:val="26"/>
                <w:szCs w:val="26"/>
              </w:rPr>
            </w:pPr>
            <w:r w:rsidRPr="00DD6B4B">
              <w:rPr>
                <w:rFonts w:eastAsia="Times New Roman"/>
                <w:b/>
                <w:color w:val="auto"/>
                <w:sz w:val="26"/>
                <w:szCs w:val="26"/>
              </w:rPr>
              <w:t>Stt</w:t>
            </w:r>
          </w:p>
        </w:tc>
        <w:tc>
          <w:tcPr>
            <w:tcW w:w="1090" w:type="dxa"/>
            <w:vMerge w:val="restart"/>
            <w:shd w:val="clear" w:color="auto" w:fill="auto"/>
            <w:vAlign w:val="center"/>
            <w:hideMark/>
          </w:tcPr>
          <w:p w:rsidR="004E6142" w:rsidRPr="00DD6B4B" w:rsidRDefault="004E6142" w:rsidP="004E6142">
            <w:pPr>
              <w:spacing w:before="100" w:after="100" w:line="240" w:lineRule="auto"/>
              <w:jc w:val="center"/>
              <w:rPr>
                <w:rFonts w:eastAsia="Times New Roman"/>
                <w:b/>
                <w:color w:val="auto"/>
                <w:sz w:val="26"/>
                <w:szCs w:val="26"/>
              </w:rPr>
            </w:pPr>
            <w:r w:rsidRPr="00DD6B4B">
              <w:rPr>
                <w:rFonts w:eastAsia="Times New Roman"/>
                <w:b/>
                <w:color w:val="auto"/>
                <w:sz w:val="26"/>
                <w:szCs w:val="26"/>
              </w:rPr>
              <w:t xml:space="preserve">Mã số </w:t>
            </w:r>
          </w:p>
        </w:tc>
        <w:tc>
          <w:tcPr>
            <w:tcW w:w="4962" w:type="dxa"/>
            <w:vMerge w:val="restart"/>
            <w:shd w:val="clear" w:color="auto" w:fill="auto"/>
            <w:vAlign w:val="center"/>
            <w:hideMark/>
          </w:tcPr>
          <w:p w:rsidR="004E6142" w:rsidRPr="00DD6B4B" w:rsidRDefault="004E6142" w:rsidP="004E6142">
            <w:pPr>
              <w:spacing w:before="100" w:after="100" w:line="240" w:lineRule="auto"/>
              <w:jc w:val="center"/>
              <w:rPr>
                <w:rFonts w:eastAsia="Times New Roman"/>
                <w:b/>
                <w:color w:val="auto"/>
                <w:sz w:val="26"/>
                <w:szCs w:val="26"/>
              </w:rPr>
            </w:pPr>
            <w:r w:rsidRPr="00DD6B4B">
              <w:rPr>
                <w:rFonts w:eastAsia="Times New Roman"/>
                <w:b/>
                <w:color w:val="auto"/>
                <w:sz w:val="26"/>
                <w:szCs w:val="26"/>
              </w:rPr>
              <w:t>Chỉ tiêu</w:t>
            </w:r>
          </w:p>
        </w:tc>
        <w:tc>
          <w:tcPr>
            <w:tcW w:w="2551" w:type="dxa"/>
            <w:vMerge w:val="restart"/>
            <w:shd w:val="clear" w:color="auto" w:fill="auto"/>
            <w:vAlign w:val="center"/>
            <w:hideMark/>
          </w:tcPr>
          <w:p w:rsidR="004E6142" w:rsidRPr="00DD6B4B" w:rsidRDefault="004E6142" w:rsidP="004E6142">
            <w:pPr>
              <w:spacing w:before="100" w:after="100" w:line="240" w:lineRule="auto"/>
              <w:jc w:val="center"/>
              <w:rPr>
                <w:rFonts w:eastAsia="Times New Roman"/>
                <w:b/>
                <w:color w:val="auto"/>
                <w:sz w:val="26"/>
                <w:szCs w:val="26"/>
              </w:rPr>
            </w:pPr>
            <w:r w:rsidRPr="00DD6B4B">
              <w:rPr>
                <w:rFonts w:eastAsia="Times New Roman"/>
                <w:b/>
                <w:color w:val="auto"/>
                <w:sz w:val="26"/>
                <w:szCs w:val="26"/>
              </w:rPr>
              <w:t>Cơ quan thực hiện</w:t>
            </w:r>
          </w:p>
        </w:tc>
      </w:tr>
      <w:tr w:rsidR="00DD6B4B" w:rsidRPr="00DD6B4B" w:rsidTr="000B389D">
        <w:trPr>
          <w:trHeight w:val="660"/>
          <w:jc w:val="center"/>
        </w:trPr>
        <w:tc>
          <w:tcPr>
            <w:tcW w:w="606" w:type="dxa"/>
            <w:vMerge/>
            <w:shd w:val="clear" w:color="auto" w:fill="auto"/>
            <w:vAlign w:val="center"/>
            <w:hideMark/>
          </w:tcPr>
          <w:p w:rsidR="004E6142" w:rsidRPr="00DD6B4B" w:rsidRDefault="004E6142" w:rsidP="004E6142">
            <w:pPr>
              <w:spacing w:before="100" w:after="100" w:line="240" w:lineRule="auto"/>
              <w:rPr>
                <w:rFonts w:eastAsia="Times New Roman"/>
                <w:b/>
                <w:color w:val="auto"/>
                <w:sz w:val="26"/>
                <w:szCs w:val="26"/>
              </w:rPr>
            </w:pPr>
          </w:p>
        </w:tc>
        <w:tc>
          <w:tcPr>
            <w:tcW w:w="1090" w:type="dxa"/>
            <w:vMerge/>
            <w:shd w:val="clear" w:color="auto" w:fill="auto"/>
            <w:vAlign w:val="center"/>
            <w:hideMark/>
          </w:tcPr>
          <w:p w:rsidR="004E6142" w:rsidRPr="00DD6B4B" w:rsidRDefault="004E6142" w:rsidP="004E6142">
            <w:pPr>
              <w:spacing w:before="100" w:after="100" w:line="240" w:lineRule="auto"/>
              <w:rPr>
                <w:rFonts w:eastAsia="Times New Roman"/>
                <w:b/>
                <w:color w:val="auto"/>
                <w:sz w:val="26"/>
                <w:szCs w:val="26"/>
              </w:rPr>
            </w:pPr>
          </w:p>
        </w:tc>
        <w:tc>
          <w:tcPr>
            <w:tcW w:w="4962" w:type="dxa"/>
            <w:vMerge/>
            <w:shd w:val="clear" w:color="auto" w:fill="auto"/>
            <w:vAlign w:val="center"/>
            <w:hideMark/>
          </w:tcPr>
          <w:p w:rsidR="004E6142" w:rsidRPr="00DD6B4B" w:rsidRDefault="004E6142" w:rsidP="004E6142">
            <w:pPr>
              <w:spacing w:before="100" w:after="100" w:line="240" w:lineRule="auto"/>
              <w:rPr>
                <w:rFonts w:eastAsia="Times New Roman"/>
                <w:b/>
                <w:color w:val="auto"/>
                <w:sz w:val="26"/>
                <w:szCs w:val="26"/>
              </w:rPr>
            </w:pPr>
          </w:p>
        </w:tc>
        <w:tc>
          <w:tcPr>
            <w:tcW w:w="2551" w:type="dxa"/>
            <w:vMerge/>
            <w:shd w:val="clear" w:color="auto" w:fill="auto"/>
            <w:vAlign w:val="center"/>
            <w:hideMark/>
          </w:tcPr>
          <w:p w:rsidR="004E6142" w:rsidRPr="00DD6B4B" w:rsidRDefault="004E6142" w:rsidP="004E6142">
            <w:pPr>
              <w:spacing w:before="100" w:after="100" w:line="240" w:lineRule="auto"/>
              <w:rPr>
                <w:rFonts w:eastAsia="Times New Roman"/>
                <w:b/>
                <w:color w:val="auto"/>
                <w:sz w:val="26"/>
                <w:szCs w:val="26"/>
              </w:rPr>
            </w:pPr>
          </w:p>
        </w:tc>
      </w:tr>
      <w:tr w:rsidR="00DD6B4B" w:rsidRPr="00DD6B4B" w:rsidTr="000B389D">
        <w:trPr>
          <w:trHeight w:val="660"/>
          <w:jc w:val="center"/>
        </w:trPr>
        <w:tc>
          <w:tcPr>
            <w:tcW w:w="606" w:type="dxa"/>
            <w:shd w:val="clear" w:color="auto" w:fill="auto"/>
            <w:noWrap/>
            <w:vAlign w:val="center"/>
          </w:tcPr>
          <w:p w:rsidR="004E6142" w:rsidRPr="00DD6B4B" w:rsidRDefault="004E6142" w:rsidP="004E6142">
            <w:pPr>
              <w:spacing w:before="100" w:after="100" w:line="240" w:lineRule="auto"/>
              <w:jc w:val="center"/>
              <w:rPr>
                <w:rFonts w:eastAsia="Times New Roman"/>
                <w:bCs/>
                <w:color w:val="auto"/>
                <w:sz w:val="26"/>
                <w:szCs w:val="26"/>
              </w:rPr>
            </w:pPr>
          </w:p>
        </w:tc>
        <w:tc>
          <w:tcPr>
            <w:tcW w:w="1090" w:type="dxa"/>
            <w:shd w:val="clear" w:color="auto" w:fill="auto"/>
            <w:noWrap/>
            <w:vAlign w:val="center"/>
          </w:tcPr>
          <w:p w:rsidR="004E6142" w:rsidRPr="00DD6B4B" w:rsidRDefault="004E6142" w:rsidP="004E6142">
            <w:pPr>
              <w:spacing w:before="100" w:after="100" w:line="240" w:lineRule="auto"/>
              <w:jc w:val="center"/>
              <w:rPr>
                <w:rFonts w:eastAsia="Times New Roman"/>
                <w:bCs/>
                <w:color w:val="auto"/>
                <w:sz w:val="26"/>
                <w:szCs w:val="26"/>
              </w:rPr>
            </w:pPr>
          </w:p>
        </w:tc>
        <w:tc>
          <w:tcPr>
            <w:tcW w:w="4962" w:type="dxa"/>
            <w:shd w:val="clear" w:color="auto" w:fill="auto"/>
            <w:vAlign w:val="center"/>
          </w:tcPr>
          <w:p w:rsidR="004E6142" w:rsidRPr="00DD6B4B" w:rsidRDefault="004E6142" w:rsidP="004E6142">
            <w:pPr>
              <w:spacing w:before="100" w:after="100" w:line="240" w:lineRule="auto"/>
              <w:jc w:val="center"/>
              <w:rPr>
                <w:rFonts w:eastAsia="Times New Roman"/>
                <w:b/>
                <w:bCs/>
                <w:color w:val="auto"/>
                <w:sz w:val="26"/>
                <w:szCs w:val="26"/>
              </w:rPr>
            </w:pPr>
            <w:r w:rsidRPr="00DD6B4B">
              <w:rPr>
                <w:rFonts w:eastAsia="Times New Roman"/>
                <w:b/>
                <w:color w:val="auto"/>
                <w:sz w:val="26"/>
                <w:szCs w:val="26"/>
              </w:rPr>
              <w:t>Tổng số: 17 chỉ tiêu</w:t>
            </w:r>
          </w:p>
        </w:tc>
        <w:tc>
          <w:tcPr>
            <w:tcW w:w="2551" w:type="dxa"/>
            <w:shd w:val="clear" w:color="auto" w:fill="auto"/>
            <w:vAlign w:val="center"/>
          </w:tcPr>
          <w:p w:rsidR="004E6142" w:rsidRPr="00DD6B4B" w:rsidRDefault="004E6142" w:rsidP="004E6142">
            <w:pPr>
              <w:spacing w:before="100" w:after="100" w:line="240" w:lineRule="auto"/>
              <w:rPr>
                <w:rFonts w:eastAsia="Times New Roman"/>
                <w:bCs/>
                <w:color w:val="auto"/>
                <w:sz w:val="26"/>
                <w:szCs w:val="26"/>
              </w:rPr>
            </w:pPr>
          </w:p>
        </w:tc>
      </w:tr>
      <w:tr w:rsidR="00DD6B4B" w:rsidRPr="00DD6B4B" w:rsidTr="000B389D">
        <w:trPr>
          <w:trHeight w:val="660"/>
          <w:jc w:val="center"/>
        </w:trPr>
        <w:tc>
          <w:tcPr>
            <w:tcW w:w="606" w:type="dxa"/>
            <w:shd w:val="clear" w:color="auto" w:fill="auto"/>
            <w:noWrap/>
            <w:vAlign w:val="center"/>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1</w:t>
            </w:r>
          </w:p>
        </w:tc>
        <w:tc>
          <w:tcPr>
            <w:tcW w:w="1090" w:type="dxa"/>
            <w:shd w:val="clear" w:color="auto" w:fill="auto"/>
            <w:noWrap/>
            <w:vAlign w:val="center"/>
            <w:hideMark/>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0109</w:t>
            </w:r>
          </w:p>
        </w:tc>
        <w:tc>
          <w:tcPr>
            <w:tcW w:w="4962"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Tuổi thọ trung bình tính từ lúc sinh</w:t>
            </w:r>
          </w:p>
        </w:tc>
        <w:tc>
          <w:tcPr>
            <w:tcW w:w="2551"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0B389D">
        <w:trPr>
          <w:trHeight w:val="601"/>
          <w:jc w:val="center"/>
        </w:trPr>
        <w:tc>
          <w:tcPr>
            <w:tcW w:w="606" w:type="dxa"/>
            <w:shd w:val="clear" w:color="auto" w:fill="auto"/>
            <w:noWrap/>
            <w:vAlign w:val="center"/>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2</w:t>
            </w:r>
          </w:p>
        </w:tc>
        <w:tc>
          <w:tcPr>
            <w:tcW w:w="1090" w:type="dxa"/>
            <w:shd w:val="clear" w:color="auto" w:fill="auto"/>
            <w:noWrap/>
            <w:vAlign w:val="center"/>
            <w:hideMark/>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0114</w:t>
            </w:r>
          </w:p>
        </w:tc>
        <w:tc>
          <w:tcPr>
            <w:tcW w:w="4962"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đô thị hóa</w:t>
            </w:r>
          </w:p>
        </w:tc>
        <w:tc>
          <w:tcPr>
            <w:tcW w:w="2551"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 xml:space="preserve">Bộ Xây dựng </w:t>
            </w:r>
          </w:p>
        </w:tc>
      </w:tr>
      <w:tr w:rsidR="00DD6B4B" w:rsidRPr="00DD6B4B" w:rsidTr="000B389D">
        <w:trPr>
          <w:trHeight w:val="660"/>
          <w:jc w:val="center"/>
        </w:trPr>
        <w:tc>
          <w:tcPr>
            <w:tcW w:w="606" w:type="dxa"/>
            <w:shd w:val="clear" w:color="auto" w:fill="auto"/>
            <w:noWrap/>
            <w:vAlign w:val="center"/>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3</w:t>
            </w:r>
          </w:p>
        </w:tc>
        <w:tc>
          <w:tcPr>
            <w:tcW w:w="1090" w:type="dxa"/>
            <w:shd w:val="clear" w:color="auto" w:fill="auto"/>
            <w:noWrap/>
            <w:vAlign w:val="center"/>
            <w:hideMark/>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0202</w:t>
            </w:r>
          </w:p>
        </w:tc>
        <w:tc>
          <w:tcPr>
            <w:tcW w:w="4962"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Số lao động có việc làm trong nền kinh tế</w:t>
            </w:r>
          </w:p>
        </w:tc>
        <w:tc>
          <w:tcPr>
            <w:tcW w:w="2551"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D06FEF">
        <w:trPr>
          <w:trHeight w:val="1158"/>
          <w:jc w:val="center"/>
        </w:trPr>
        <w:tc>
          <w:tcPr>
            <w:tcW w:w="606" w:type="dxa"/>
            <w:shd w:val="clear" w:color="auto" w:fill="auto"/>
            <w:noWrap/>
            <w:vAlign w:val="center"/>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4</w:t>
            </w:r>
          </w:p>
        </w:tc>
        <w:tc>
          <w:tcPr>
            <w:tcW w:w="1090" w:type="dxa"/>
            <w:shd w:val="clear" w:color="auto" w:fill="auto"/>
            <w:noWrap/>
            <w:vAlign w:val="center"/>
            <w:hideMark/>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0203</w:t>
            </w:r>
          </w:p>
        </w:tc>
        <w:tc>
          <w:tcPr>
            <w:tcW w:w="4962"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lao động đã qua đào tạo</w:t>
            </w:r>
          </w:p>
        </w:tc>
        <w:tc>
          <w:tcPr>
            <w:tcW w:w="2551"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 Tổng cục Thống kê;</w:t>
            </w:r>
            <w:r w:rsidRPr="00DD6B4B">
              <w:rPr>
                <w:rFonts w:eastAsia="Times New Roman"/>
                <w:color w:val="auto"/>
                <w:sz w:val="26"/>
                <w:szCs w:val="26"/>
              </w:rPr>
              <w:br/>
            </w:r>
            <w:r w:rsidRPr="00DD6B4B">
              <w:rPr>
                <w:rFonts w:eastAsia="Times New Roman"/>
                <w:color w:val="auto"/>
                <w:spacing w:val="-2"/>
                <w:sz w:val="26"/>
                <w:szCs w:val="26"/>
              </w:rPr>
              <w:t>- Bộ Lao động - Thương binh và Xã hội</w:t>
            </w:r>
          </w:p>
        </w:tc>
      </w:tr>
      <w:tr w:rsidR="00DD6B4B" w:rsidRPr="00DD6B4B" w:rsidTr="000B389D">
        <w:trPr>
          <w:trHeight w:val="587"/>
          <w:jc w:val="center"/>
        </w:trPr>
        <w:tc>
          <w:tcPr>
            <w:tcW w:w="606" w:type="dxa"/>
            <w:shd w:val="clear" w:color="auto" w:fill="auto"/>
            <w:noWrap/>
            <w:vAlign w:val="center"/>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5</w:t>
            </w:r>
          </w:p>
        </w:tc>
        <w:tc>
          <w:tcPr>
            <w:tcW w:w="1090" w:type="dxa"/>
            <w:shd w:val="clear" w:color="auto" w:fill="auto"/>
            <w:noWrap/>
            <w:vAlign w:val="center"/>
            <w:hideMark/>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0207</w:t>
            </w:r>
          </w:p>
        </w:tc>
        <w:tc>
          <w:tcPr>
            <w:tcW w:w="4962"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Năng suất lao động</w:t>
            </w:r>
          </w:p>
        </w:tc>
        <w:tc>
          <w:tcPr>
            <w:tcW w:w="2551"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0B389D">
        <w:trPr>
          <w:trHeight w:val="990"/>
          <w:jc w:val="center"/>
        </w:trPr>
        <w:tc>
          <w:tcPr>
            <w:tcW w:w="606" w:type="dxa"/>
            <w:shd w:val="clear" w:color="auto" w:fill="auto"/>
            <w:noWrap/>
            <w:vAlign w:val="center"/>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6</w:t>
            </w:r>
          </w:p>
        </w:tc>
        <w:tc>
          <w:tcPr>
            <w:tcW w:w="1090" w:type="dxa"/>
            <w:shd w:val="clear" w:color="auto" w:fill="auto"/>
            <w:noWrap/>
            <w:vAlign w:val="center"/>
            <w:hideMark/>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0402</w:t>
            </w:r>
          </w:p>
        </w:tc>
        <w:tc>
          <w:tcPr>
            <w:tcW w:w="4962"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vốn đầu tư thực hiện toàn xã hội so với tổng sản phẩm trong nước</w:t>
            </w:r>
          </w:p>
        </w:tc>
        <w:tc>
          <w:tcPr>
            <w:tcW w:w="2551"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0B389D">
        <w:trPr>
          <w:trHeight w:val="660"/>
          <w:jc w:val="center"/>
        </w:trPr>
        <w:tc>
          <w:tcPr>
            <w:tcW w:w="606" w:type="dxa"/>
            <w:shd w:val="clear" w:color="auto" w:fill="auto"/>
            <w:noWrap/>
            <w:vAlign w:val="center"/>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7</w:t>
            </w:r>
          </w:p>
        </w:tc>
        <w:tc>
          <w:tcPr>
            <w:tcW w:w="1090" w:type="dxa"/>
            <w:shd w:val="clear" w:color="auto" w:fill="auto"/>
            <w:noWrap/>
            <w:vAlign w:val="center"/>
            <w:hideMark/>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0502</w:t>
            </w:r>
          </w:p>
        </w:tc>
        <w:tc>
          <w:tcPr>
            <w:tcW w:w="4962"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Cơ cấu tổng sản phẩm trong nước</w:t>
            </w:r>
          </w:p>
        </w:tc>
        <w:tc>
          <w:tcPr>
            <w:tcW w:w="2551"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0B389D">
        <w:trPr>
          <w:trHeight w:val="660"/>
          <w:jc w:val="center"/>
        </w:trPr>
        <w:tc>
          <w:tcPr>
            <w:tcW w:w="606" w:type="dxa"/>
            <w:shd w:val="clear" w:color="auto" w:fill="auto"/>
            <w:noWrap/>
            <w:vAlign w:val="center"/>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8</w:t>
            </w:r>
          </w:p>
        </w:tc>
        <w:tc>
          <w:tcPr>
            <w:tcW w:w="1090" w:type="dxa"/>
            <w:shd w:val="clear" w:color="auto" w:fill="auto"/>
            <w:noWrap/>
            <w:vAlign w:val="center"/>
            <w:hideMark/>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0503</w:t>
            </w:r>
          </w:p>
        </w:tc>
        <w:tc>
          <w:tcPr>
            <w:tcW w:w="4962"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Tốc độ tăng tổng sản phẩm trong nước</w:t>
            </w:r>
          </w:p>
        </w:tc>
        <w:tc>
          <w:tcPr>
            <w:tcW w:w="2551"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0B389D">
        <w:trPr>
          <w:trHeight w:val="629"/>
          <w:jc w:val="center"/>
        </w:trPr>
        <w:tc>
          <w:tcPr>
            <w:tcW w:w="606" w:type="dxa"/>
            <w:shd w:val="clear" w:color="auto" w:fill="auto"/>
            <w:noWrap/>
            <w:vAlign w:val="center"/>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9</w:t>
            </w:r>
          </w:p>
        </w:tc>
        <w:tc>
          <w:tcPr>
            <w:tcW w:w="1090" w:type="dxa"/>
            <w:shd w:val="clear" w:color="auto" w:fill="auto"/>
            <w:noWrap/>
            <w:vAlign w:val="center"/>
            <w:hideMark/>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0504</w:t>
            </w:r>
          </w:p>
        </w:tc>
        <w:tc>
          <w:tcPr>
            <w:tcW w:w="4962"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sản phẩm trong nước bình quân đầu người</w:t>
            </w:r>
          </w:p>
        </w:tc>
        <w:tc>
          <w:tcPr>
            <w:tcW w:w="2551"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D06FEF">
        <w:trPr>
          <w:trHeight w:val="930"/>
          <w:jc w:val="center"/>
        </w:trPr>
        <w:tc>
          <w:tcPr>
            <w:tcW w:w="606" w:type="dxa"/>
            <w:shd w:val="clear" w:color="auto" w:fill="auto"/>
            <w:noWrap/>
            <w:vAlign w:val="center"/>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10</w:t>
            </w:r>
          </w:p>
        </w:tc>
        <w:tc>
          <w:tcPr>
            <w:tcW w:w="1090" w:type="dxa"/>
            <w:shd w:val="clear" w:color="auto" w:fill="auto"/>
            <w:noWrap/>
            <w:vAlign w:val="center"/>
            <w:hideMark/>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0512</w:t>
            </w:r>
          </w:p>
        </w:tc>
        <w:tc>
          <w:tcPr>
            <w:tcW w:w="4962"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Mức tiêu hao và tăng/giảm mức tiêu hao năng lượng cho sản xuất so với tổng sản phẩm trong nước</w:t>
            </w:r>
          </w:p>
        </w:tc>
        <w:tc>
          <w:tcPr>
            <w:tcW w:w="2551"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0B389D">
        <w:trPr>
          <w:trHeight w:val="1068"/>
          <w:jc w:val="center"/>
        </w:trPr>
        <w:tc>
          <w:tcPr>
            <w:tcW w:w="606" w:type="dxa"/>
            <w:shd w:val="clear" w:color="auto" w:fill="auto"/>
            <w:noWrap/>
            <w:vAlign w:val="center"/>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11</w:t>
            </w:r>
          </w:p>
        </w:tc>
        <w:tc>
          <w:tcPr>
            <w:tcW w:w="1090" w:type="dxa"/>
            <w:shd w:val="clear" w:color="auto" w:fill="auto"/>
            <w:noWrap/>
            <w:vAlign w:val="center"/>
            <w:hideMark/>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0514</w:t>
            </w:r>
          </w:p>
        </w:tc>
        <w:tc>
          <w:tcPr>
            <w:tcW w:w="4962"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Tỷ trọng đóng góp của các yếu tố vốn, lao động, năng suất các nhân tố tổng hợp vào tốc độ tăng trưởng chung</w:t>
            </w:r>
          </w:p>
        </w:tc>
        <w:tc>
          <w:tcPr>
            <w:tcW w:w="2551"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D06FEF">
        <w:trPr>
          <w:trHeight w:val="1260"/>
          <w:jc w:val="center"/>
        </w:trPr>
        <w:tc>
          <w:tcPr>
            <w:tcW w:w="606" w:type="dxa"/>
            <w:shd w:val="clear" w:color="auto" w:fill="auto"/>
            <w:noWrap/>
            <w:vAlign w:val="center"/>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12</w:t>
            </w:r>
          </w:p>
        </w:tc>
        <w:tc>
          <w:tcPr>
            <w:tcW w:w="1090" w:type="dxa"/>
            <w:shd w:val="clear" w:color="auto" w:fill="auto"/>
            <w:noWrap/>
            <w:vAlign w:val="center"/>
            <w:hideMark/>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0517</w:t>
            </w:r>
          </w:p>
        </w:tc>
        <w:tc>
          <w:tcPr>
            <w:tcW w:w="4962"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Tỷ trọng giá trị tăng thêm của kinh tế số trong tổng sản phẩm trong nước</w:t>
            </w:r>
          </w:p>
        </w:tc>
        <w:tc>
          <w:tcPr>
            <w:tcW w:w="2551" w:type="dxa"/>
            <w:shd w:val="clear" w:color="auto" w:fill="auto"/>
            <w:vAlign w:val="center"/>
            <w:hideMark/>
          </w:tcPr>
          <w:p w:rsidR="00D06FEF" w:rsidRPr="00DD6B4B" w:rsidRDefault="004E6142" w:rsidP="00D06FEF">
            <w:pPr>
              <w:spacing w:before="100" w:after="100" w:line="240" w:lineRule="auto"/>
              <w:jc w:val="both"/>
              <w:rPr>
                <w:rFonts w:eastAsia="Times New Roman"/>
                <w:color w:val="auto"/>
                <w:sz w:val="26"/>
                <w:szCs w:val="26"/>
              </w:rPr>
            </w:pPr>
            <w:r w:rsidRPr="00DD6B4B">
              <w:rPr>
                <w:rFonts w:eastAsia="Times New Roman"/>
                <w:color w:val="auto"/>
                <w:sz w:val="26"/>
                <w:szCs w:val="26"/>
              </w:rPr>
              <w:t>- Chủ trì: Tổng cục Thống kê</w:t>
            </w:r>
          </w:p>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 Phối hợp: Bộ Thông tin và Truyền thông</w:t>
            </w:r>
          </w:p>
        </w:tc>
      </w:tr>
      <w:tr w:rsidR="00DD6B4B" w:rsidRPr="00DD6B4B" w:rsidTr="000B389D">
        <w:trPr>
          <w:trHeight w:val="330"/>
          <w:jc w:val="center"/>
        </w:trPr>
        <w:tc>
          <w:tcPr>
            <w:tcW w:w="606" w:type="dxa"/>
            <w:shd w:val="clear" w:color="auto" w:fill="auto"/>
            <w:noWrap/>
            <w:vAlign w:val="center"/>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13</w:t>
            </w:r>
          </w:p>
        </w:tc>
        <w:tc>
          <w:tcPr>
            <w:tcW w:w="1090" w:type="dxa"/>
            <w:shd w:val="clear" w:color="auto" w:fill="auto"/>
            <w:noWrap/>
            <w:vAlign w:val="center"/>
            <w:hideMark/>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0610</w:t>
            </w:r>
          </w:p>
        </w:tc>
        <w:tc>
          <w:tcPr>
            <w:tcW w:w="4962"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 xml:space="preserve">Dư nợ công </w:t>
            </w:r>
          </w:p>
        </w:tc>
        <w:tc>
          <w:tcPr>
            <w:tcW w:w="2551"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Bộ Tài chính</w:t>
            </w:r>
          </w:p>
        </w:tc>
      </w:tr>
      <w:tr w:rsidR="00DD6B4B" w:rsidRPr="00DD6B4B" w:rsidTr="000B389D">
        <w:trPr>
          <w:trHeight w:val="660"/>
          <w:jc w:val="center"/>
        </w:trPr>
        <w:tc>
          <w:tcPr>
            <w:tcW w:w="606" w:type="dxa"/>
            <w:shd w:val="clear" w:color="auto" w:fill="auto"/>
            <w:noWrap/>
            <w:vAlign w:val="center"/>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14</w:t>
            </w:r>
          </w:p>
        </w:tc>
        <w:tc>
          <w:tcPr>
            <w:tcW w:w="1090" w:type="dxa"/>
            <w:shd w:val="clear" w:color="auto" w:fill="auto"/>
            <w:noWrap/>
            <w:vAlign w:val="center"/>
            <w:hideMark/>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1801</w:t>
            </w:r>
          </w:p>
        </w:tc>
        <w:tc>
          <w:tcPr>
            <w:tcW w:w="4962"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Chỉ số phát triển con người (HDI)</w:t>
            </w:r>
          </w:p>
        </w:tc>
        <w:tc>
          <w:tcPr>
            <w:tcW w:w="2551"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0B389D">
        <w:trPr>
          <w:trHeight w:val="660"/>
          <w:jc w:val="center"/>
        </w:trPr>
        <w:tc>
          <w:tcPr>
            <w:tcW w:w="606" w:type="dxa"/>
            <w:shd w:val="clear" w:color="auto" w:fill="auto"/>
            <w:noWrap/>
            <w:vAlign w:val="center"/>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lastRenderedPageBreak/>
              <w:t>15</w:t>
            </w:r>
          </w:p>
        </w:tc>
        <w:tc>
          <w:tcPr>
            <w:tcW w:w="1090" w:type="dxa"/>
            <w:shd w:val="clear" w:color="auto" w:fill="auto"/>
            <w:noWrap/>
            <w:vAlign w:val="center"/>
            <w:hideMark/>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2002</w:t>
            </w:r>
          </w:p>
        </w:tc>
        <w:tc>
          <w:tcPr>
            <w:tcW w:w="4962"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che phủ rừng</w:t>
            </w:r>
          </w:p>
        </w:tc>
        <w:tc>
          <w:tcPr>
            <w:tcW w:w="2551"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Bộ Nông nghiệp và Phát triển nông thôn</w:t>
            </w:r>
          </w:p>
        </w:tc>
      </w:tr>
      <w:tr w:rsidR="00DD6B4B" w:rsidRPr="00DD6B4B" w:rsidTr="000B389D">
        <w:trPr>
          <w:trHeight w:val="765"/>
          <w:jc w:val="center"/>
        </w:trPr>
        <w:tc>
          <w:tcPr>
            <w:tcW w:w="606" w:type="dxa"/>
            <w:shd w:val="clear" w:color="auto" w:fill="auto"/>
            <w:noWrap/>
            <w:vAlign w:val="center"/>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16</w:t>
            </w:r>
          </w:p>
        </w:tc>
        <w:tc>
          <w:tcPr>
            <w:tcW w:w="1090" w:type="dxa"/>
            <w:shd w:val="clear" w:color="auto" w:fill="auto"/>
            <w:noWrap/>
            <w:vAlign w:val="center"/>
            <w:hideMark/>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2005</w:t>
            </w:r>
          </w:p>
        </w:tc>
        <w:tc>
          <w:tcPr>
            <w:tcW w:w="4962"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Số khu và diện tích các khu bảo tồn thiên nhiên</w:t>
            </w:r>
          </w:p>
        </w:tc>
        <w:tc>
          <w:tcPr>
            <w:tcW w:w="2551"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Bộ Tài nguyên và Môi trường</w:t>
            </w:r>
          </w:p>
        </w:tc>
      </w:tr>
      <w:tr w:rsidR="00DD6B4B" w:rsidRPr="00DD6B4B" w:rsidTr="000B389D">
        <w:trPr>
          <w:trHeight w:val="3960"/>
          <w:jc w:val="center"/>
        </w:trPr>
        <w:tc>
          <w:tcPr>
            <w:tcW w:w="606" w:type="dxa"/>
            <w:shd w:val="clear" w:color="auto" w:fill="auto"/>
            <w:noWrap/>
            <w:vAlign w:val="center"/>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17</w:t>
            </w:r>
          </w:p>
        </w:tc>
        <w:tc>
          <w:tcPr>
            <w:tcW w:w="1090" w:type="dxa"/>
            <w:shd w:val="clear" w:color="auto" w:fill="auto"/>
            <w:noWrap/>
            <w:vAlign w:val="center"/>
            <w:hideMark/>
          </w:tcPr>
          <w:p w:rsidR="004E6142" w:rsidRPr="00DD6B4B" w:rsidRDefault="004E6142" w:rsidP="004E6142">
            <w:pPr>
              <w:spacing w:before="100" w:after="100" w:line="240" w:lineRule="auto"/>
              <w:jc w:val="center"/>
              <w:rPr>
                <w:rFonts w:eastAsia="Times New Roman"/>
                <w:bCs/>
                <w:color w:val="auto"/>
                <w:sz w:val="26"/>
                <w:szCs w:val="26"/>
              </w:rPr>
            </w:pPr>
            <w:r w:rsidRPr="00DD6B4B">
              <w:rPr>
                <w:rFonts w:eastAsia="Times New Roman"/>
                <w:color w:val="auto"/>
                <w:sz w:val="26"/>
                <w:szCs w:val="26"/>
              </w:rPr>
              <w:t>2011</w:t>
            </w:r>
          </w:p>
        </w:tc>
        <w:tc>
          <w:tcPr>
            <w:tcW w:w="4962"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Lượng phát thải khí nhà kính bình quân đầu người</w:t>
            </w:r>
          </w:p>
        </w:tc>
        <w:tc>
          <w:tcPr>
            <w:tcW w:w="2551" w:type="dxa"/>
            <w:shd w:val="clear" w:color="auto" w:fill="auto"/>
            <w:vAlign w:val="center"/>
            <w:hideMark/>
          </w:tcPr>
          <w:p w:rsidR="004E6142" w:rsidRPr="00DD6B4B" w:rsidRDefault="004E6142"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 Chủ trì: Bộ Tài nguyên và Môi trường</w:t>
            </w:r>
            <w:r w:rsidRPr="00DD6B4B">
              <w:rPr>
                <w:rFonts w:eastAsia="Times New Roman"/>
                <w:color w:val="auto"/>
                <w:sz w:val="26"/>
                <w:szCs w:val="26"/>
              </w:rPr>
              <w:br/>
              <w:t>- Phối hợp: Bộ Kế hoạch và Đầu tư, Bộ Nông nghiệp và Phát triển nông thôn, Bộ Xây dựng, Bộ Công thương, Bộ Giao thông Vận tải, Ủy ban nhân dân các Tỉnh/thành phố trực thuộc Trung ương</w:t>
            </w:r>
          </w:p>
        </w:tc>
      </w:tr>
    </w:tbl>
    <w:p w:rsidR="006B221C" w:rsidRPr="00DD6B4B" w:rsidRDefault="006B221C" w:rsidP="004E6142">
      <w:pPr>
        <w:jc w:val="both"/>
        <w:rPr>
          <w:color w:val="auto"/>
        </w:rPr>
      </w:pPr>
    </w:p>
    <w:p w:rsidR="006B221C" w:rsidRPr="00DD6B4B" w:rsidRDefault="006B221C">
      <w:pPr>
        <w:rPr>
          <w:color w:val="auto"/>
        </w:rPr>
      </w:pPr>
      <w:r w:rsidRPr="00DD6B4B">
        <w:rPr>
          <w:color w:val="auto"/>
        </w:rPr>
        <w:br w:type="page"/>
      </w:r>
    </w:p>
    <w:p w:rsidR="006B221C" w:rsidRPr="00DD6B4B" w:rsidRDefault="006B221C" w:rsidP="006B221C">
      <w:pPr>
        <w:jc w:val="both"/>
        <w:rPr>
          <w:b/>
          <w:color w:val="auto"/>
          <w:sz w:val="26"/>
          <w:szCs w:val="26"/>
        </w:rPr>
      </w:pPr>
      <w:r w:rsidRPr="00DD6B4B">
        <w:rPr>
          <w:b/>
          <w:color w:val="auto"/>
          <w:sz w:val="26"/>
          <w:szCs w:val="26"/>
        </w:rPr>
        <w:lastRenderedPageBreak/>
        <w:t>3.</w:t>
      </w:r>
      <w:r w:rsidRPr="00DD6B4B">
        <w:rPr>
          <w:color w:val="auto"/>
          <w:sz w:val="26"/>
          <w:szCs w:val="26"/>
        </w:rPr>
        <w:t xml:space="preserve"> </w:t>
      </w:r>
      <w:r w:rsidRPr="00DD6B4B">
        <w:rPr>
          <w:b/>
          <w:color w:val="auto"/>
          <w:sz w:val="26"/>
          <w:szCs w:val="26"/>
        </w:rPr>
        <w:t>DANH MỤC CHỈ TIÊU THỐNG KÊ QUỐC GIA ĐÁNH GIÁ THỰC HIỆN NỘI DUNG NGHỊ QUYẾT CỦA CHÍNH PHỦ VỀ PHÁT TRIỂN BỀN VỮNG</w:t>
      </w:r>
    </w:p>
    <w:tbl>
      <w:tblPr>
        <w:tblW w:w="9493" w:type="dxa"/>
        <w:jc w:val="center"/>
        <w:tblLook w:val="04A0" w:firstRow="1" w:lastRow="0" w:firstColumn="1" w:lastColumn="0" w:noHBand="0" w:noVBand="1"/>
      </w:tblPr>
      <w:tblGrid>
        <w:gridCol w:w="606"/>
        <w:gridCol w:w="920"/>
        <w:gridCol w:w="4990"/>
        <w:gridCol w:w="2977"/>
      </w:tblGrid>
      <w:tr w:rsidR="00DD6B4B" w:rsidRPr="00DD6B4B" w:rsidTr="0090725E">
        <w:trPr>
          <w:trHeight w:val="399"/>
          <w:tblHeader/>
          <w:jc w:val="center"/>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
                <w:color w:val="auto"/>
                <w:sz w:val="26"/>
                <w:szCs w:val="26"/>
              </w:rPr>
            </w:pPr>
            <w:r w:rsidRPr="00DD6B4B">
              <w:rPr>
                <w:rFonts w:eastAsia="Times New Roman"/>
                <w:b/>
                <w:color w:val="auto"/>
                <w:sz w:val="26"/>
                <w:szCs w:val="26"/>
              </w:rPr>
              <w:t>Stt</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2074" w:rsidRPr="00DD6B4B" w:rsidRDefault="00A22074" w:rsidP="00A22074">
            <w:pPr>
              <w:spacing w:before="100" w:after="100" w:line="240" w:lineRule="auto"/>
              <w:jc w:val="center"/>
              <w:rPr>
                <w:rFonts w:eastAsia="Times New Roman"/>
                <w:b/>
                <w:color w:val="auto"/>
                <w:sz w:val="26"/>
                <w:szCs w:val="26"/>
              </w:rPr>
            </w:pPr>
            <w:r w:rsidRPr="00DD6B4B">
              <w:rPr>
                <w:rFonts w:eastAsia="Times New Roman"/>
                <w:b/>
                <w:color w:val="auto"/>
                <w:sz w:val="26"/>
                <w:szCs w:val="26"/>
              </w:rPr>
              <w:t xml:space="preserve">Mã số </w:t>
            </w:r>
          </w:p>
        </w:tc>
        <w:tc>
          <w:tcPr>
            <w:tcW w:w="4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jc w:val="center"/>
              <w:rPr>
                <w:rFonts w:eastAsia="Times New Roman"/>
                <w:b/>
                <w:color w:val="auto"/>
                <w:sz w:val="26"/>
                <w:szCs w:val="26"/>
              </w:rPr>
            </w:pPr>
            <w:r w:rsidRPr="00DD6B4B">
              <w:rPr>
                <w:rFonts w:eastAsia="Times New Roman"/>
                <w:b/>
                <w:color w:val="auto"/>
                <w:sz w:val="26"/>
                <w:szCs w:val="26"/>
              </w:rPr>
              <w:t>Chỉ tiêu</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jc w:val="center"/>
              <w:rPr>
                <w:rFonts w:eastAsia="Times New Roman"/>
                <w:b/>
                <w:color w:val="auto"/>
                <w:sz w:val="26"/>
                <w:szCs w:val="26"/>
              </w:rPr>
            </w:pPr>
            <w:r w:rsidRPr="00DD6B4B">
              <w:rPr>
                <w:rFonts w:eastAsia="Times New Roman"/>
                <w:b/>
                <w:color w:val="auto"/>
                <w:sz w:val="26"/>
                <w:szCs w:val="26"/>
              </w:rPr>
              <w:t>Cơ quan thực hiện</w:t>
            </w:r>
          </w:p>
        </w:tc>
      </w:tr>
      <w:tr w:rsidR="00DD6B4B" w:rsidRPr="00DD6B4B" w:rsidTr="0090725E">
        <w:trPr>
          <w:trHeight w:val="499"/>
          <w:jc w:val="center"/>
        </w:trPr>
        <w:tc>
          <w:tcPr>
            <w:tcW w:w="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
                <w:color w:val="auto"/>
                <w:sz w:val="26"/>
                <w:szCs w:val="26"/>
              </w:rPr>
            </w:pPr>
          </w:p>
        </w:tc>
        <w:tc>
          <w:tcPr>
            <w:tcW w:w="9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
                <w:color w:val="auto"/>
                <w:sz w:val="26"/>
                <w:szCs w:val="26"/>
              </w:rPr>
            </w:pPr>
          </w:p>
        </w:tc>
        <w:tc>
          <w:tcPr>
            <w:tcW w:w="4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
                <w:color w:val="auto"/>
                <w:sz w:val="26"/>
                <w:szCs w:val="26"/>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
                <w:color w:val="auto"/>
                <w:sz w:val="26"/>
                <w:szCs w:val="26"/>
              </w:rPr>
            </w:pPr>
          </w:p>
        </w:tc>
      </w:tr>
      <w:tr w:rsidR="00DD6B4B" w:rsidRPr="00DD6B4B" w:rsidTr="0090725E">
        <w:trPr>
          <w:trHeight w:val="396"/>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A22074" w:rsidP="00A22074">
            <w:pPr>
              <w:spacing w:before="100" w:after="100" w:line="240" w:lineRule="auto"/>
              <w:jc w:val="center"/>
              <w:rPr>
                <w:rFonts w:eastAsia="Times New Roman"/>
                <w:bCs/>
                <w:color w:val="auto"/>
                <w:sz w:val="26"/>
                <w:szCs w:val="26"/>
              </w:rPr>
            </w:pPr>
          </w:p>
        </w:tc>
        <w:tc>
          <w:tcPr>
            <w:tcW w:w="920" w:type="dxa"/>
            <w:tcBorders>
              <w:top w:val="nil"/>
              <w:left w:val="nil"/>
              <w:bottom w:val="single" w:sz="4" w:space="0" w:color="auto"/>
              <w:right w:val="single" w:sz="4" w:space="0" w:color="auto"/>
            </w:tcBorders>
            <w:shd w:val="clear" w:color="auto" w:fill="auto"/>
            <w:noWrap/>
            <w:vAlign w:val="center"/>
          </w:tcPr>
          <w:p w:rsidR="00A22074" w:rsidRPr="00DD6B4B" w:rsidRDefault="00A22074" w:rsidP="00A22074">
            <w:pPr>
              <w:spacing w:before="100" w:after="100" w:line="240" w:lineRule="auto"/>
              <w:jc w:val="center"/>
              <w:rPr>
                <w:rFonts w:eastAsia="Times New Roman"/>
                <w:bCs/>
                <w:color w:val="auto"/>
                <w:sz w:val="26"/>
                <w:szCs w:val="26"/>
              </w:rPr>
            </w:pPr>
          </w:p>
        </w:tc>
        <w:tc>
          <w:tcPr>
            <w:tcW w:w="4990" w:type="dxa"/>
            <w:tcBorders>
              <w:top w:val="nil"/>
              <w:left w:val="nil"/>
              <w:bottom w:val="single" w:sz="4" w:space="0" w:color="auto"/>
              <w:right w:val="single" w:sz="4" w:space="0" w:color="auto"/>
            </w:tcBorders>
            <w:shd w:val="clear" w:color="auto" w:fill="auto"/>
            <w:vAlign w:val="center"/>
          </w:tcPr>
          <w:p w:rsidR="00A22074" w:rsidRPr="00DD6B4B" w:rsidRDefault="00B9471A" w:rsidP="00115DF9">
            <w:pPr>
              <w:spacing w:before="100" w:after="100" w:line="240" w:lineRule="auto"/>
              <w:jc w:val="both"/>
              <w:rPr>
                <w:rFonts w:eastAsia="Times New Roman"/>
                <w:bCs/>
                <w:color w:val="auto"/>
                <w:sz w:val="26"/>
                <w:szCs w:val="26"/>
              </w:rPr>
            </w:pPr>
            <w:r w:rsidRPr="00DD6B4B">
              <w:rPr>
                <w:rFonts w:eastAsia="Times New Roman"/>
                <w:b/>
                <w:color w:val="auto"/>
                <w:sz w:val="26"/>
                <w:szCs w:val="26"/>
              </w:rPr>
              <w:t>Tổng số: 55</w:t>
            </w:r>
            <w:r w:rsidR="00A22074" w:rsidRPr="00DD6B4B">
              <w:rPr>
                <w:rFonts w:eastAsia="Times New Roman"/>
                <w:b/>
                <w:color w:val="auto"/>
                <w:sz w:val="26"/>
                <w:szCs w:val="26"/>
              </w:rPr>
              <w:t xml:space="preserve"> chỉ tiêu</w:t>
            </w:r>
          </w:p>
        </w:tc>
        <w:tc>
          <w:tcPr>
            <w:tcW w:w="2977" w:type="dxa"/>
            <w:tcBorders>
              <w:top w:val="nil"/>
              <w:left w:val="nil"/>
              <w:bottom w:val="single" w:sz="4" w:space="0" w:color="auto"/>
              <w:right w:val="single" w:sz="4" w:space="0" w:color="auto"/>
            </w:tcBorders>
            <w:shd w:val="clear" w:color="auto" w:fill="auto"/>
            <w:vAlign w:val="center"/>
          </w:tcPr>
          <w:p w:rsidR="00A22074" w:rsidRPr="00DD6B4B" w:rsidRDefault="00A22074" w:rsidP="00A22074">
            <w:pPr>
              <w:spacing w:before="100" w:after="100" w:line="240" w:lineRule="auto"/>
              <w:rPr>
                <w:rFonts w:eastAsia="Times New Roman"/>
                <w:bCs/>
                <w:color w:val="auto"/>
                <w:sz w:val="26"/>
                <w:szCs w:val="26"/>
              </w:rPr>
            </w:pPr>
          </w:p>
        </w:tc>
      </w:tr>
      <w:tr w:rsidR="00DD6B4B" w:rsidRPr="00DD6B4B" w:rsidTr="00B9471A">
        <w:trPr>
          <w:trHeight w:val="99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0103</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số giới tính khi sinh</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pacing w:val="-10"/>
                <w:sz w:val="26"/>
                <w:szCs w:val="26"/>
              </w:rPr>
              <w:t>- Chủ trì: Tổng cục Thống kê</w:t>
            </w:r>
            <w:r w:rsidRPr="00DD6B4B">
              <w:rPr>
                <w:rFonts w:eastAsia="Times New Roman"/>
                <w:color w:val="auto"/>
                <w:sz w:val="26"/>
                <w:szCs w:val="26"/>
              </w:rPr>
              <w:br/>
              <w:t>- Phối hợp: Bộ Y tế</w:t>
            </w:r>
          </w:p>
        </w:tc>
      </w:tr>
      <w:tr w:rsidR="00DD6B4B" w:rsidRPr="00DD6B4B" w:rsidTr="00D06FEF">
        <w:trPr>
          <w:trHeight w:val="1154"/>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2</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0112</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trẻ em dưới 05 tuổi đã được đăng ký khai sinh</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pacing w:val="-10"/>
                <w:sz w:val="26"/>
                <w:szCs w:val="26"/>
              </w:rPr>
              <w:t>- Chủ trì: Tổng cục Thống kê;</w:t>
            </w:r>
            <w:r w:rsidRPr="00DD6B4B">
              <w:rPr>
                <w:rFonts w:eastAsia="Times New Roman"/>
                <w:color w:val="auto"/>
                <w:sz w:val="26"/>
                <w:szCs w:val="26"/>
              </w:rPr>
              <w:br/>
              <w:t>- Phối hợp: Bộ Tư pháp, Bộ Y tế.</w:t>
            </w:r>
          </w:p>
        </w:tc>
      </w:tr>
      <w:tr w:rsidR="00DD6B4B" w:rsidRPr="00DD6B4B" w:rsidTr="00B9471A">
        <w:trPr>
          <w:trHeight w:val="637"/>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3</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0203</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lao động đã qua đào tạo</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 Tổng cục Thống kê;</w:t>
            </w:r>
            <w:r w:rsidRPr="00DD6B4B">
              <w:rPr>
                <w:rFonts w:eastAsia="Times New Roman"/>
                <w:color w:val="auto"/>
                <w:sz w:val="26"/>
                <w:szCs w:val="26"/>
              </w:rPr>
              <w:br/>
              <w:t>- Bộ Lao động - Thương binh và Xã hội</w:t>
            </w:r>
          </w:p>
        </w:tc>
      </w:tr>
      <w:tr w:rsidR="00DD6B4B" w:rsidRPr="00DD6B4B" w:rsidTr="00B9471A">
        <w:trPr>
          <w:trHeight w:val="33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4</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0204</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thất nghiệp</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33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5</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0205</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thiếu việc làm</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497"/>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6</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0206</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lao động có việc làm phi chính thức</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561"/>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7</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0207</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Năng suất lao động</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8</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0208</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Thu nhập bình quân một lao động đang làm việc</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9</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0209</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nữ tham gia cấp ủy đảng</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Ban Tổ chức Trung ương Đảng</w:t>
            </w:r>
          </w:p>
        </w:tc>
      </w:tr>
      <w:tr w:rsidR="00DD6B4B" w:rsidRPr="00DD6B4B" w:rsidTr="00B9471A">
        <w:trPr>
          <w:trHeight w:val="33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10</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0210</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 xml:space="preserve">Tỷ lệ nữ đại biểu Quốc hội </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Văn phòng Quốc hội</w:t>
            </w:r>
          </w:p>
        </w:tc>
      </w:tr>
      <w:tr w:rsidR="00DD6B4B" w:rsidRPr="00DD6B4B"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11</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0211</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 xml:space="preserve">Tỷ lệ nữ đại biểu Hội đồng nhân dân </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Bộ Nội vụ</w:t>
            </w:r>
          </w:p>
        </w:tc>
      </w:tr>
      <w:tr w:rsidR="00DD6B4B" w:rsidRPr="00DD6B4B" w:rsidTr="00B9471A">
        <w:trPr>
          <w:trHeight w:val="1148"/>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12</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0212</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cơ quan quản lý nhà nước, chính quyền địa phương các cấp có lãnh đạo chủ chốt là nữ</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Bộ Nội vụ, Văn phòng Quốc hội, Tòa án nhân dân tối cao, Viện kiểm sát nhân dân tối cao.</w:t>
            </w:r>
          </w:p>
        </w:tc>
      </w:tr>
      <w:tr w:rsidR="00DD6B4B" w:rsidRPr="00DD6B4B"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13</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0501</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Tổng sản phẩm trong nước (GDP)</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14</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0503</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Tốc độ tăng tổng sản phẩm trong nước</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626"/>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15</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0504</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Tổng sản phẩm trong nước bình quân đầu người</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lastRenderedPageBreak/>
              <w:t>16</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0513</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Tốc độ tăng năng suất các nhân tố tổng hợp (TFP)</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949"/>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17</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0514</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trọng đóng góp của các yếu tố vốn, lao động, năng suất các nhân tố tổng hợp vào tốc độ tăng trưởng chung</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90725E">
        <w:trPr>
          <w:trHeight w:val="949"/>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B9471A"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18</w:t>
            </w:r>
          </w:p>
        </w:tc>
        <w:tc>
          <w:tcPr>
            <w:tcW w:w="920" w:type="dxa"/>
            <w:tcBorders>
              <w:top w:val="nil"/>
              <w:left w:val="nil"/>
              <w:bottom w:val="single" w:sz="4" w:space="0" w:color="auto"/>
              <w:right w:val="single" w:sz="4" w:space="0" w:color="auto"/>
            </w:tcBorders>
            <w:shd w:val="clear" w:color="auto" w:fill="auto"/>
            <w:noWrap/>
            <w:vAlign w:val="center"/>
          </w:tcPr>
          <w:p w:rsidR="00B9471A"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0707</w:t>
            </w:r>
          </w:p>
        </w:tc>
        <w:tc>
          <w:tcPr>
            <w:tcW w:w="4990" w:type="dxa"/>
            <w:tcBorders>
              <w:top w:val="nil"/>
              <w:left w:val="nil"/>
              <w:bottom w:val="single" w:sz="4" w:space="0" w:color="auto"/>
              <w:right w:val="single" w:sz="4" w:space="0" w:color="auto"/>
            </w:tcBorders>
            <w:shd w:val="clear" w:color="auto" w:fill="auto"/>
            <w:vAlign w:val="center"/>
          </w:tcPr>
          <w:p w:rsidR="00B9471A" w:rsidRPr="00DD6B4B" w:rsidRDefault="006F4BAB"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 xml:space="preserve">Tỷ lệ </w:t>
            </w:r>
            <w:r w:rsidR="006F3214" w:rsidRPr="00DD6B4B">
              <w:rPr>
                <w:rFonts w:eastAsia="Times New Roman"/>
                <w:color w:val="auto"/>
                <w:sz w:val="26"/>
                <w:szCs w:val="26"/>
              </w:rPr>
              <w:t xml:space="preserve">người </w:t>
            </w:r>
            <w:r w:rsidRPr="00DD6B4B">
              <w:rPr>
                <w:rFonts w:eastAsia="Times New Roman"/>
                <w:color w:val="auto"/>
                <w:sz w:val="26"/>
                <w:szCs w:val="26"/>
              </w:rPr>
              <w:t>từ 15 tuổi trở lên có tài khoản giao dịch tại ngân hàng hoặc các tổ chức được phép khác</w:t>
            </w:r>
          </w:p>
        </w:tc>
        <w:tc>
          <w:tcPr>
            <w:tcW w:w="2977" w:type="dxa"/>
            <w:tcBorders>
              <w:top w:val="nil"/>
              <w:left w:val="nil"/>
              <w:bottom w:val="single" w:sz="4" w:space="0" w:color="auto"/>
              <w:right w:val="single" w:sz="4" w:space="0" w:color="auto"/>
            </w:tcBorders>
            <w:shd w:val="clear" w:color="auto" w:fill="auto"/>
            <w:vAlign w:val="center"/>
          </w:tcPr>
          <w:p w:rsidR="00B9471A" w:rsidRPr="00DD6B4B" w:rsidRDefault="00B9471A" w:rsidP="00D06FEF">
            <w:pPr>
              <w:spacing w:before="100" w:after="100" w:line="240" w:lineRule="auto"/>
              <w:jc w:val="both"/>
              <w:rPr>
                <w:rFonts w:eastAsia="Times New Roman"/>
                <w:bCs/>
                <w:color w:val="auto"/>
                <w:spacing w:val="-10"/>
                <w:sz w:val="26"/>
                <w:szCs w:val="26"/>
              </w:rPr>
            </w:pPr>
            <w:r w:rsidRPr="00DD6B4B">
              <w:rPr>
                <w:rFonts w:eastAsia="Times New Roman"/>
                <w:color w:val="auto"/>
                <w:spacing w:val="-10"/>
                <w:sz w:val="26"/>
                <w:szCs w:val="26"/>
              </w:rPr>
              <w:t>- Chủ trì: Tổng cục Thống kê</w:t>
            </w:r>
          </w:p>
          <w:p w:rsidR="00B9471A" w:rsidRPr="00DD6B4B" w:rsidRDefault="00B9471A"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 Phối hợp: Ngân hàng Nhà nước Việt Nam</w:t>
            </w:r>
          </w:p>
        </w:tc>
      </w:tr>
      <w:tr w:rsidR="00DD6B4B" w:rsidRPr="00DD6B4B" w:rsidTr="00B9471A">
        <w:trPr>
          <w:trHeight w:val="837"/>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19</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4C0E9C"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0713</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Số người tham gia bảo hiểm xã hội, bảo hiểm y tế, bảo hiểm thất nghiệp</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Bảo hiểm Xã hội Việt Nam</w:t>
            </w:r>
          </w:p>
        </w:tc>
      </w:tr>
      <w:tr w:rsidR="00DD6B4B" w:rsidRPr="00DD6B4B" w:rsidTr="00B9471A">
        <w:trPr>
          <w:trHeight w:val="707"/>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20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A22074" w:rsidRPr="00DD6B4B" w:rsidRDefault="004C0E9C"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0715</w:t>
            </w:r>
          </w:p>
        </w:tc>
        <w:tc>
          <w:tcPr>
            <w:tcW w:w="4990" w:type="dxa"/>
            <w:tcBorders>
              <w:top w:val="single" w:sz="4" w:space="0" w:color="auto"/>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Số người được hưởng bảo hiểm xã hội, bảo hiểm y tế, bảo hiểm thất nghiệp</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Bảo hiểm Xã hội Việt Nam</w:t>
            </w:r>
          </w:p>
        </w:tc>
      </w:tr>
      <w:tr w:rsidR="00DD6B4B" w:rsidRPr="00DD6B4B" w:rsidTr="00B9471A">
        <w:trPr>
          <w:trHeight w:val="463"/>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21</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0813</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mất an ninh lương thực</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99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8134A0" w:rsidRPr="00DD6B4B" w:rsidRDefault="008134A0" w:rsidP="008134A0">
            <w:pPr>
              <w:spacing w:before="100" w:after="100" w:line="240" w:lineRule="auto"/>
              <w:jc w:val="center"/>
              <w:rPr>
                <w:rFonts w:eastAsia="Times New Roman"/>
                <w:bCs/>
                <w:color w:val="auto"/>
                <w:sz w:val="26"/>
                <w:szCs w:val="26"/>
              </w:rPr>
            </w:pPr>
            <w:r w:rsidRPr="00DD6B4B">
              <w:rPr>
                <w:rFonts w:eastAsia="Times New Roman"/>
                <w:color w:val="auto"/>
                <w:sz w:val="26"/>
                <w:szCs w:val="26"/>
              </w:rPr>
              <w:t>22</w:t>
            </w:r>
          </w:p>
        </w:tc>
        <w:tc>
          <w:tcPr>
            <w:tcW w:w="920" w:type="dxa"/>
            <w:tcBorders>
              <w:top w:val="nil"/>
              <w:left w:val="nil"/>
              <w:bottom w:val="single" w:sz="4" w:space="0" w:color="auto"/>
              <w:right w:val="single" w:sz="4" w:space="0" w:color="auto"/>
            </w:tcBorders>
            <w:shd w:val="clear" w:color="auto" w:fill="auto"/>
            <w:noWrap/>
            <w:vAlign w:val="center"/>
            <w:hideMark/>
          </w:tcPr>
          <w:p w:rsidR="008134A0" w:rsidRPr="00DD6B4B" w:rsidRDefault="008134A0" w:rsidP="008134A0">
            <w:pPr>
              <w:spacing w:before="100" w:after="100" w:line="240" w:lineRule="auto"/>
              <w:jc w:val="center"/>
              <w:rPr>
                <w:rFonts w:eastAsia="Times New Roman"/>
                <w:bCs/>
                <w:color w:val="auto"/>
                <w:sz w:val="26"/>
                <w:szCs w:val="26"/>
              </w:rPr>
            </w:pPr>
            <w:r w:rsidRPr="00DD6B4B">
              <w:rPr>
                <w:rFonts w:eastAsia="Times New Roman"/>
                <w:color w:val="auto"/>
                <w:sz w:val="26"/>
                <w:szCs w:val="26"/>
              </w:rPr>
              <w:t>0814</w:t>
            </w:r>
          </w:p>
        </w:tc>
        <w:tc>
          <w:tcPr>
            <w:tcW w:w="4990" w:type="dxa"/>
            <w:tcBorders>
              <w:top w:val="nil"/>
              <w:left w:val="nil"/>
              <w:bottom w:val="single" w:sz="4" w:space="0" w:color="auto"/>
              <w:right w:val="single" w:sz="4" w:space="0" w:color="auto"/>
            </w:tcBorders>
            <w:shd w:val="clear" w:color="auto" w:fill="auto"/>
            <w:vAlign w:val="center"/>
            <w:hideMark/>
          </w:tcPr>
          <w:p w:rsidR="008134A0" w:rsidRPr="00DD6B4B" w:rsidRDefault="008134A0"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diện tích đất sản xuất nông nghiệp đạt hiệu quả và bền vững</w:t>
            </w:r>
          </w:p>
        </w:tc>
        <w:tc>
          <w:tcPr>
            <w:tcW w:w="2977" w:type="dxa"/>
            <w:tcBorders>
              <w:top w:val="nil"/>
              <w:left w:val="nil"/>
              <w:bottom w:val="single" w:sz="4" w:space="0" w:color="auto"/>
              <w:right w:val="single" w:sz="4" w:space="0" w:color="auto"/>
            </w:tcBorders>
            <w:shd w:val="clear" w:color="auto" w:fill="auto"/>
            <w:vAlign w:val="center"/>
            <w:hideMark/>
          </w:tcPr>
          <w:p w:rsidR="008134A0" w:rsidRPr="00DD6B4B" w:rsidRDefault="008134A0" w:rsidP="008134A0">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1066"/>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23</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0904</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 xml:space="preserve">Giá trị tăng thêm ngành công nghiệp chế biến, chế tạo bình quân đầu người theo sức mua tương đương </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827"/>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24</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1006</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Trị giá hàng hóa xuất khẩu, nhập khẩu</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 Chủ trì: Bộ Tài chính</w:t>
            </w:r>
            <w:r w:rsidRPr="00DD6B4B">
              <w:rPr>
                <w:rFonts w:eastAsia="Times New Roman"/>
                <w:color w:val="auto"/>
                <w:sz w:val="26"/>
                <w:szCs w:val="26"/>
              </w:rPr>
              <w:br/>
              <w:t>- Phối hợp: Tổng cục Thống kê</w:t>
            </w:r>
          </w:p>
        </w:tc>
      </w:tr>
      <w:tr w:rsidR="00DD6B4B" w:rsidRPr="00DD6B4B" w:rsidTr="00B9471A">
        <w:trPr>
          <w:trHeight w:val="715"/>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25</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1101</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Chỉ số giá tiêu dùng (CPI), chỉ số giá vàng, chỉ số giá Đô la Mỹ</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754"/>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26</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1202</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Số lượt hành khách vận chuyển và luân chuyển</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27</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1203</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Khối lượng hàng hóa vận chuyển và luân chuyển</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7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28</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1305</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người sử dụng điện thoại di động</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pacing w:val="-10"/>
                <w:sz w:val="26"/>
                <w:szCs w:val="26"/>
              </w:rPr>
              <w:t>- Chủ trì: Tổng cục Thống kê</w:t>
            </w:r>
            <w:r w:rsidRPr="00DD6B4B">
              <w:rPr>
                <w:rFonts w:eastAsia="Times New Roman"/>
                <w:color w:val="auto"/>
                <w:sz w:val="26"/>
                <w:szCs w:val="26"/>
              </w:rPr>
              <w:br/>
              <w:t>- Phối hợp: Bộ Thông tin và Truyền thông</w:t>
            </w:r>
          </w:p>
        </w:tc>
      </w:tr>
      <w:tr w:rsidR="00DD6B4B" w:rsidRPr="00DD6B4B" w:rsidTr="00B9471A">
        <w:trPr>
          <w:trHeight w:val="626"/>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29</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1306</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 xml:space="preserve">Tỷ lệ người sử dụng Internet </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D06FEF">
            <w:pPr>
              <w:spacing w:before="100" w:after="100" w:line="240" w:lineRule="auto"/>
              <w:jc w:val="both"/>
              <w:rPr>
                <w:rFonts w:eastAsia="Times New Roman"/>
                <w:bCs/>
                <w:color w:val="auto"/>
                <w:sz w:val="26"/>
                <w:szCs w:val="26"/>
              </w:rPr>
            </w:pPr>
            <w:r w:rsidRPr="00DD6B4B">
              <w:rPr>
                <w:rFonts w:eastAsia="Times New Roman"/>
                <w:color w:val="auto"/>
                <w:spacing w:val="-10"/>
                <w:sz w:val="26"/>
                <w:szCs w:val="26"/>
              </w:rPr>
              <w:t>- Chủ trì: Tổng cục Thống kê;</w:t>
            </w:r>
            <w:r w:rsidRPr="00DD6B4B">
              <w:rPr>
                <w:rFonts w:eastAsia="Times New Roman"/>
                <w:color w:val="auto"/>
                <w:sz w:val="26"/>
                <w:szCs w:val="26"/>
              </w:rPr>
              <w:br/>
              <w:t>- Phối hợp: Bộ Thông tin và Truyền thông.</w:t>
            </w:r>
          </w:p>
        </w:tc>
      </w:tr>
      <w:tr w:rsidR="00DD6B4B" w:rsidRPr="00DD6B4B"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lastRenderedPageBreak/>
              <w:t>30</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E56FF3" w:rsidP="00A22074">
            <w:pPr>
              <w:spacing w:before="100" w:after="100" w:line="240" w:lineRule="auto"/>
              <w:jc w:val="center"/>
              <w:rPr>
                <w:rFonts w:eastAsia="Times New Roman"/>
                <w:bCs/>
                <w:color w:val="auto"/>
                <w:sz w:val="26"/>
                <w:szCs w:val="26"/>
              </w:rPr>
            </w:pPr>
            <w:r>
              <w:rPr>
                <w:rFonts w:eastAsia="Times New Roman"/>
                <w:color w:val="auto"/>
                <w:sz w:val="26"/>
                <w:szCs w:val="26"/>
              </w:rPr>
              <w:t>1314</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người sở hữu điện thoại di động</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626"/>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31</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6176DC" w:rsidP="00A22074">
            <w:pPr>
              <w:spacing w:before="100" w:after="100" w:line="240" w:lineRule="auto"/>
              <w:jc w:val="center"/>
              <w:rPr>
                <w:rFonts w:eastAsia="Times New Roman"/>
                <w:bCs/>
                <w:color w:val="auto"/>
                <w:sz w:val="26"/>
                <w:szCs w:val="26"/>
              </w:rPr>
            </w:pPr>
            <w:r>
              <w:rPr>
                <w:rFonts w:eastAsia="Times New Roman"/>
                <w:color w:val="auto"/>
                <w:sz w:val="26"/>
                <w:szCs w:val="26"/>
              </w:rPr>
              <w:t>1315</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dân số được phủ sóng bởi mạng di động</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Bộ Thông tin và Truyền thông</w:t>
            </w:r>
          </w:p>
        </w:tc>
      </w:tr>
      <w:tr w:rsidR="00DD6B4B" w:rsidRPr="00DD6B4B" w:rsidTr="00B9471A">
        <w:trPr>
          <w:trHeight w:val="807"/>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32</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6176DC" w:rsidP="00A22074">
            <w:pPr>
              <w:spacing w:before="100" w:after="100" w:line="240" w:lineRule="auto"/>
              <w:jc w:val="center"/>
              <w:rPr>
                <w:rFonts w:eastAsia="Times New Roman"/>
                <w:bCs/>
                <w:color w:val="auto"/>
                <w:sz w:val="26"/>
                <w:szCs w:val="26"/>
              </w:rPr>
            </w:pPr>
            <w:r>
              <w:rPr>
                <w:rFonts w:eastAsia="Times New Roman"/>
                <w:color w:val="auto"/>
                <w:sz w:val="26"/>
                <w:szCs w:val="26"/>
              </w:rPr>
              <w:t>1318</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người dân biết kỹ năng cơ bản về công nghệ thông tin và truyền thông</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132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33</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1403</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Số người hoạt động nghiên cứu khoa học và phát triển công nghệ</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 Chủ trì: Bộ Khoa học và Công nghệ</w:t>
            </w:r>
            <w:r w:rsidRPr="00DD6B4B">
              <w:rPr>
                <w:rFonts w:eastAsia="Times New Roman"/>
                <w:color w:val="auto"/>
                <w:sz w:val="26"/>
                <w:szCs w:val="26"/>
              </w:rPr>
              <w:br/>
              <w:t>- Phối hợp: Tổng cục Thống kê</w:t>
            </w:r>
          </w:p>
        </w:tc>
      </w:tr>
      <w:tr w:rsidR="00DD6B4B" w:rsidRPr="00DD6B4B" w:rsidTr="00D06FEF">
        <w:trPr>
          <w:trHeight w:val="1458"/>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34</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1406</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Chi cho nghiên cứu khoa học và phát triển công nghệ</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 Chủ trì: Bộ Khoa học và Công nghệ</w:t>
            </w:r>
            <w:r w:rsidRPr="00DD6B4B">
              <w:rPr>
                <w:rFonts w:eastAsia="Times New Roman"/>
                <w:color w:val="auto"/>
                <w:sz w:val="26"/>
                <w:szCs w:val="26"/>
              </w:rPr>
              <w:br/>
              <w:t>- Phối hợp: Tổng cục Thống kê; Bộ Tài chính</w:t>
            </w:r>
          </w:p>
        </w:tc>
      </w:tr>
      <w:tr w:rsidR="00DD6B4B" w:rsidRPr="00DD6B4B"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35</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1602</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số tử vong mẹ trên một trăm nghìn trẻ đẻ sống</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36</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1603</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suất chết của trẻ em dưới 01 tuổi</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37</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1604</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suất chết của trẻ em dưới 05 tuổi</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694"/>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38</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1605</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trẻ em dưới 01 tuổi được tiêm chủng đầy đủ các loại vắc xin</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Bộ Y tế</w:t>
            </w:r>
          </w:p>
        </w:tc>
      </w:tr>
      <w:tr w:rsidR="00DD6B4B" w:rsidRPr="00DD6B4B"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39</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1606</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trẻ em dưới 05 tuổi suy dinh dưỡng</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Bộ Y tế</w:t>
            </w:r>
          </w:p>
        </w:tc>
      </w:tr>
      <w:tr w:rsidR="00DD6B4B" w:rsidRPr="00DD6B4B" w:rsidTr="00B9471A">
        <w:trPr>
          <w:trHeight w:val="489"/>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40</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1802</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nghèo đa chiều</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41</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1803</w:t>
            </w:r>
          </w:p>
        </w:tc>
        <w:tc>
          <w:tcPr>
            <w:tcW w:w="499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 xml:space="preserve">Tỷ lệ trẻ em nghèo đa chiều </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99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42</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1805</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dân số đô thị được cung cấp nước sạch qua hệ thống cấp nước tập trung</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Bộ Xây dựng</w:t>
            </w:r>
          </w:p>
        </w:tc>
      </w:tr>
      <w:tr w:rsidR="00DD6B4B" w:rsidRPr="00DD6B4B"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43</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1807</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dân số được sử dụng nguồn nước hợp vệ sinh</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44</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1808</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dân số sử dụng hố xí hợp vệ sinh</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99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45</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1901</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Số vụ tai nạn giao thông; số người chết, bị thương do tai nạn giao thông</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Bộ Công an</w:t>
            </w:r>
          </w:p>
        </w:tc>
      </w:tr>
      <w:tr w:rsidR="00DD6B4B" w:rsidRPr="00DD6B4B"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lastRenderedPageBreak/>
              <w:t>46</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2001</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Diện tích rừng hiện có</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Bộ Nông nghiệp và Phát triển nông thôn</w:t>
            </w:r>
          </w:p>
        </w:tc>
      </w:tr>
      <w:tr w:rsidR="00DD6B4B" w:rsidRPr="00DD6B4B"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47</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2002</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che phủ rừng</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Bộ Nông nghiệp và Phát triển nông thôn</w:t>
            </w:r>
          </w:p>
        </w:tc>
      </w:tr>
      <w:tr w:rsidR="00DD6B4B" w:rsidRPr="00DD6B4B"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48</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2003</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Số vụ thiên tai và mức độ thiệt hại</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Bộ Nông nghiệp và Phát triển nông thôn</w:t>
            </w:r>
          </w:p>
        </w:tc>
      </w:tr>
      <w:tr w:rsidR="00DD6B4B" w:rsidRPr="00DD6B4B" w:rsidTr="00B9471A">
        <w:trPr>
          <w:trHeight w:val="99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49</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2004</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
                <w:color w:val="auto"/>
                <w:sz w:val="26"/>
                <w:szCs w:val="26"/>
              </w:rPr>
            </w:pPr>
            <w:r w:rsidRPr="00DD6B4B">
              <w:rPr>
                <w:rFonts w:eastAsia="Times New Roman"/>
                <w:color w:val="auto"/>
                <w:sz w:val="26"/>
                <w:szCs w:val="26"/>
              </w:rPr>
              <w:t>Tỷ lệ diện tích các khu bảo tồn thiên nhiên</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Bộ Tài nguyên và Môi trường</w:t>
            </w:r>
          </w:p>
        </w:tc>
      </w:tr>
      <w:tr w:rsidR="00DD6B4B" w:rsidRPr="00DD6B4B" w:rsidTr="00B9471A">
        <w:trPr>
          <w:trHeight w:val="617"/>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50</w:t>
            </w:r>
          </w:p>
        </w:tc>
        <w:tc>
          <w:tcPr>
            <w:tcW w:w="920" w:type="dxa"/>
            <w:tcBorders>
              <w:top w:val="nil"/>
              <w:left w:val="nil"/>
              <w:bottom w:val="nil"/>
              <w:right w:val="nil"/>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2005</w:t>
            </w:r>
          </w:p>
        </w:tc>
        <w:tc>
          <w:tcPr>
            <w:tcW w:w="4990" w:type="dxa"/>
            <w:tcBorders>
              <w:top w:val="nil"/>
              <w:left w:val="single" w:sz="4" w:space="0" w:color="auto"/>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Số khu và diện tích các khu bảo tồn thiên nhiên</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Bộ Tài nguyên và Môi trường</w:t>
            </w:r>
          </w:p>
        </w:tc>
      </w:tr>
      <w:tr w:rsidR="00DD6B4B" w:rsidRPr="00DD6B4B"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51</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2006</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Diện tích đất bị thoái hoá</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Bộ Tài nguyên và Môi trường</w:t>
            </w:r>
          </w:p>
        </w:tc>
      </w:tr>
      <w:tr w:rsidR="00DD6B4B" w:rsidRPr="00DD6B4B" w:rsidTr="00B9471A">
        <w:trPr>
          <w:trHeight w:val="132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52</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2007</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chất thải nguy hại được thu gom, xử lý</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 Chủ trì: Bộ Tài nguyên và Môi trường</w:t>
            </w:r>
            <w:r w:rsidRPr="00DD6B4B">
              <w:rPr>
                <w:rFonts w:eastAsia="Times New Roman"/>
                <w:color w:val="auto"/>
                <w:sz w:val="26"/>
                <w:szCs w:val="26"/>
              </w:rPr>
              <w:br/>
              <w:t>- Phối hợp: Bộ Công thương; Bộ Y tế</w:t>
            </w:r>
          </w:p>
        </w:tc>
      </w:tr>
      <w:tr w:rsidR="00DD6B4B" w:rsidRPr="00DD6B4B" w:rsidTr="00B9471A">
        <w:trPr>
          <w:trHeight w:val="1129"/>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53</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2008</w:t>
            </w:r>
          </w:p>
        </w:tc>
        <w:tc>
          <w:tcPr>
            <w:tcW w:w="4990"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chất thải rắn sinh hoạt được thu gom, xử lý</w:t>
            </w:r>
          </w:p>
        </w:tc>
        <w:tc>
          <w:tcPr>
            <w:tcW w:w="2977" w:type="dxa"/>
            <w:tcBorders>
              <w:top w:val="nil"/>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Bộ Tài nguyên và Môi trường</w:t>
            </w:r>
          </w:p>
        </w:tc>
      </w:tr>
      <w:tr w:rsidR="00DD6B4B" w:rsidRPr="00DD6B4B" w:rsidTr="00D06FEF">
        <w:trPr>
          <w:trHeight w:val="1400"/>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54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2009</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Tỷ lệ khu công nghiệp, khu chế xuất, khu công nghệ cao đang hoạt động có hệ thống xử lý nước thải tập trung đạt tiêu chuần môi trường</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 Bộ Kế hoạch và Đầu tư</w:t>
            </w:r>
            <w:r w:rsidRPr="00DD6B4B">
              <w:rPr>
                <w:rFonts w:eastAsia="Times New Roman"/>
                <w:color w:val="auto"/>
                <w:sz w:val="26"/>
                <w:szCs w:val="26"/>
              </w:rPr>
              <w:br/>
              <w:t xml:space="preserve">- Bộ Khoa học và Công nghệ </w:t>
            </w:r>
          </w:p>
        </w:tc>
      </w:tr>
      <w:tr w:rsidR="00DD6B4B" w:rsidRPr="00DD6B4B" w:rsidTr="00B9471A">
        <w:trPr>
          <w:trHeight w:val="3461"/>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074" w:rsidRPr="00DD6B4B" w:rsidRDefault="00B9471A"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55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A22074" w:rsidRPr="00DD6B4B" w:rsidRDefault="00A22074" w:rsidP="00A22074">
            <w:pPr>
              <w:spacing w:before="100" w:after="100" w:line="240" w:lineRule="auto"/>
              <w:jc w:val="center"/>
              <w:rPr>
                <w:rFonts w:eastAsia="Times New Roman"/>
                <w:bCs/>
                <w:color w:val="auto"/>
                <w:sz w:val="26"/>
                <w:szCs w:val="26"/>
              </w:rPr>
            </w:pPr>
            <w:r w:rsidRPr="00DD6B4B">
              <w:rPr>
                <w:rFonts w:eastAsia="Times New Roman"/>
                <w:color w:val="auto"/>
                <w:sz w:val="26"/>
                <w:szCs w:val="26"/>
              </w:rPr>
              <w:t>2011</w:t>
            </w:r>
          </w:p>
        </w:tc>
        <w:tc>
          <w:tcPr>
            <w:tcW w:w="4990" w:type="dxa"/>
            <w:tcBorders>
              <w:top w:val="single" w:sz="4" w:space="0" w:color="auto"/>
              <w:left w:val="nil"/>
              <w:bottom w:val="single" w:sz="4" w:space="0" w:color="auto"/>
              <w:right w:val="single" w:sz="4" w:space="0" w:color="auto"/>
            </w:tcBorders>
            <w:shd w:val="clear" w:color="auto" w:fill="auto"/>
            <w:vAlign w:val="center"/>
            <w:hideMark/>
          </w:tcPr>
          <w:p w:rsidR="00A22074" w:rsidRPr="00DD6B4B" w:rsidRDefault="00A22074" w:rsidP="00115DF9">
            <w:pPr>
              <w:spacing w:before="100" w:after="100" w:line="240" w:lineRule="auto"/>
              <w:jc w:val="both"/>
              <w:rPr>
                <w:rFonts w:eastAsia="Times New Roman"/>
                <w:bCs/>
                <w:color w:val="auto"/>
                <w:sz w:val="26"/>
                <w:szCs w:val="26"/>
              </w:rPr>
            </w:pPr>
            <w:r w:rsidRPr="00DD6B4B">
              <w:rPr>
                <w:rFonts w:eastAsia="Times New Roman"/>
                <w:color w:val="auto"/>
                <w:sz w:val="26"/>
                <w:szCs w:val="26"/>
              </w:rPr>
              <w:t>Lượng phát thải khí nhà kính bình quân đầu người</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22074" w:rsidRPr="00DD6B4B" w:rsidRDefault="00A22074" w:rsidP="00A22074">
            <w:pPr>
              <w:spacing w:before="100" w:after="100" w:line="240" w:lineRule="auto"/>
              <w:rPr>
                <w:rFonts w:eastAsia="Times New Roman"/>
                <w:bCs/>
                <w:color w:val="auto"/>
                <w:sz w:val="26"/>
                <w:szCs w:val="26"/>
              </w:rPr>
            </w:pPr>
            <w:r w:rsidRPr="00DD6B4B">
              <w:rPr>
                <w:rFonts w:eastAsia="Times New Roman"/>
                <w:color w:val="auto"/>
                <w:sz w:val="26"/>
                <w:szCs w:val="26"/>
              </w:rPr>
              <w:t>- Chủ trì: Bộ Tài nguyên và Môi trường</w:t>
            </w:r>
            <w:r w:rsidRPr="00DD6B4B">
              <w:rPr>
                <w:rFonts w:eastAsia="Times New Roman"/>
                <w:color w:val="auto"/>
                <w:sz w:val="26"/>
                <w:szCs w:val="26"/>
              </w:rPr>
              <w:br/>
              <w:t>- Phối hợp: Bộ Kế hoạch và Đầu tư, Bộ Nông nghiệp và Phát triển nông thôn, Bộ Xây dựng, Bộ Công thương, Bộ Giao thông Vận tải, Ủy ban nhân dân các Tỉnh/thành phố trực thuộc Trung ương</w:t>
            </w:r>
          </w:p>
        </w:tc>
      </w:tr>
    </w:tbl>
    <w:p w:rsidR="00A22074" w:rsidRPr="00DD6B4B" w:rsidRDefault="00A22074" w:rsidP="006B221C">
      <w:pPr>
        <w:jc w:val="both"/>
        <w:rPr>
          <w:b/>
          <w:color w:val="auto"/>
          <w:sz w:val="26"/>
          <w:szCs w:val="26"/>
        </w:rPr>
      </w:pPr>
    </w:p>
    <w:p w:rsidR="00B9471A" w:rsidRPr="00DD6B4B" w:rsidRDefault="00B9471A">
      <w:pPr>
        <w:rPr>
          <w:b/>
          <w:color w:val="auto"/>
          <w:sz w:val="26"/>
          <w:szCs w:val="26"/>
        </w:rPr>
      </w:pPr>
      <w:r w:rsidRPr="00DD6B4B">
        <w:rPr>
          <w:b/>
          <w:color w:val="auto"/>
          <w:sz w:val="26"/>
          <w:szCs w:val="26"/>
        </w:rPr>
        <w:br w:type="page"/>
      </w:r>
    </w:p>
    <w:p w:rsidR="005F5120" w:rsidRPr="00DD6B4B" w:rsidRDefault="005F5120" w:rsidP="005F5120">
      <w:pPr>
        <w:jc w:val="both"/>
        <w:rPr>
          <w:b/>
          <w:color w:val="auto"/>
          <w:sz w:val="26"/>
          <w:szCs w:val="26"/>
        </w:rPr>
      </w:pPr>
      <w:r w:rsidRPr="00DD6B4B">
        <w:rPr>
          <w:b/>
          <w:color w:val="auto"/>
          <w:sz w:val="26"/>
          <w:szCs w:val="26"/>
        </w:rPr>
        <w:lastRenderedPageBreak/>
        <w:t>4.</w:t>
      </w:r>
      <w:r w:rsidRPr="00DD6B4B">
        <w:rPr>
          <w:color w:val="auto"/>
          <w:sz w:val="26"/>
          <w:szCs w:val="26"/>
        </w:rPr>
        <w:t xml:space="preserve"> </w:t>
      </w:r>
      <w:r w:rsidRPr="00DD6B4B">
        <w:rPr>
          <w:b/>
          <w:color w:val="auto"/>
          <w:sz w:val="26"/>
          <w:szCs w:val="26"/>
        </w:rPr>
        <w:t>DANH MỤC CHỈ TIÊU THỐNG KÊ QUỐC GIA PHẢN ÁNH CHUYỂN ĐỔI SỐ, KINH TẾ SỐ, XÃ HỘI SỐ</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
        <w:gridCol w:w="920"/>
        <w:gridCol w:w="4732"/>
        <w:gridCol w:w="3402"/>
      </w:tblGrid>
      <w:tr w:rsidR="00DD6B4B" w:rsidRPr="00DD6B4B" w:rsidTr="005F5120">
        <w:trPr>
          <w:trHeight w:val="483"/>
          <w:tblHeader/>
          <w:jc w:val="center"/>
        </w:trPr>
        <w:tc>
          <w:tcPr>
            <w:tcW w:w="580" w:type="dxa"/>
            <w:vMerge w:val="restart"/>
            <w:shd w:val="clear" w:color="auto" w:fill="auto"/>
            <w:noWrap/>
            <w:vAlign w:val="center"/>
            <w:hideMark/>
          </w:tcPr>
          <w:p w:rsidR="005F5120" w:rsidRPr="00DD6B4B" w:rsidRDefault="005F5120" w:rsidP="005F5120">
            <w:pPr>
              <w:spacing w:before="100" w:after="100" w:line="240" w:lineRule="auto"/>
              <w:jc w:val="center"/>
              <w:rPr>
                <w:b/>
                <w:color w:val="auto"/>
                <w:sz w:val="26"/>
                <w:szCs w:val="26"/>
              </w:rPr>
            </w:pPr>
            <w:r w:rsidRPr="00DD6B4B">
              <w:rPr>
                <w:b/>
                <w:color w:val="auto"/>
                <w:sz w:val="26"/>
                <w:szCs w:val="26"/>
              </w:rPr>
              <w:t>Stt</w:t>
            </w:r>
          </w:p>
        </w:tc>
        <w:tc>
          <w:tcPr>
            <w:tcW w:w="920" w:type="dxa"/>
            <w:vMerge w:val="restart"/>
            <w:shd w:val="clear" w:color="auto" w:fill="auto"/>
            <w:vAlign w:val="center"/>
            <w:hideMark/>
          </w:tcPr>
          <w:p w:rsidR="005F5120" w:rsidRPr="00DD6B4B" w:rsidRDefault="005F5120" w:rsidP="005F5120">
            <w:pPr>
              <w:spacing w:before="100" w:after="100" w:line="240" w:lineRule="auto"/>
              <w:jc w:val="center"/>
              <w:rPr>
                <w:b/>
                <w:bCs/>
                <w:color w:val="auto"/>
                <w:sz w:val="26"/>
                <w:szCs w:val="26"/>
              </w:rPr>
            </w:pPr>
            <w:r w:rsidRPr="00DD6B4B">
              <w:rPr>
                <w:b/>
                <w:color w:val="auto"/>
                <w:sz w:val="26"/>
                <w:szCs w:val="26"/>
              </w:rPr>
              <w:t xml:space="preserve">Mã số </w:t>
            </w:r>
          </w:p>
        </w:tc>
        <w:tc>
          <w:tcPr>
            <w:tcW w:w="4732" w:type="dxa"/>
            <w:vMerge w:val="restart"/>
            <w:shd w:val="clear" w:color="auto" w:fill="auto"/>
            <w:vAlign w:val="center"/>
            <w:hideMark/>
          </w:tcPr>
          <w:p w:rsidR="005F5120" w:rsidRPr="00DD6B4B" w:rsidRDefault="005F5120" w:rsidP="005F5120">
            <w:pPr>
              <w:spacing w:before="100" w:after="100" w:line="240" w:lineRule="auto"/>
              <w:jc w:val="center"/>
              <w:rPr>
                <w:b/>
                <w:bCs/>
                <w:color w:val="auto"/>
                <w:sz w:val="26"/>
                <w:szCs w:val="26"/>
              </w:rPr>
            </w:pPr>
            <w:r w:rsidRPr="00DD6B4B">
              <w:rPr>
                <w:b/>
                <w:color w:val="auto"/>
                <w:sz w:val="26"/>
                <w:szCs w:val="26"/>
              </w:rPr>
              <w:t>Chỉ tiêu</w:t>
            </w:r>
          </w:p>
        </w:tc>
        <w:tc>
          <w:tcPr>
            <w:tcW w:w="3402" w:type="dxa"/>
            <w:vMerge w:val="restart"/>
            <w:shd w:val="clear" w:color="auto" w:fill="auto"/>
            <w:vAlign w:val="center"/>
            <w:hideMark/>
          </w:tcPr>
          <w:p w:rsidR="005F5120" w:rsidRPr="00DD6B4B" w:rsidRDefault="005F5120" w:rsidP="005F5120">
            <w:pPr>
              <w:spacing w:before="100" w:after="100" w:line="240" w:lineRule="auto"/>
              <w:jc w:val="center"/>
              <w:rPr>
                <w:b/>
                <w:bCs/>
                <w:color w:val="auto"/>
                <w:sz w:val="26"/>
                <w:szCs w:val="26"/>
              </w:rPr>
            </w:pPr>
            <w:r w:rsidRPr="00DD6B4B">
              <w:rPr>
                <w:b/>
                <w:color w:val="auto"/>
                <w:sz w:val="26"/>
                <w:szCs w:val="26"/>
              </w:rPr>
              <w:t>Cơ quan thực hiện</w:t>
            </w:r>
          </w:p>
        </w:tc>
      </w:tr>
      <w:tr w:rsidR="00DD6B4B" w:rsidRPr="00DD6B4B" w:rsidTr="005F5120">
        <w:trPr>
          <w:trHeight w:val="499"/>
          <w:jc w:val="center"/>
        </w:trPr>
        <w:tc>
          <w:tcPr>
            <w:tcW w:w="0" w:type="auto"/>
            <w:vMerge/>
            <w:shd w:val="clear" w:color="auto" w:fill="auto"/>
            <w:vAlign w:val="center"/>
            <w:hideMark/>
          </w:tcPr>
          <w:p w:rsidR="005F5120" w:rsidRPr="00DD6B4B" w:rsidRDefault="005F5120" w:rsidP="005F5120">
            <w:pPr>
              <w:spacing w:before="100" w:after="100" w:line="240" w:lineRule="auto"/>
              <w:rPr>
                <w:b/>
                <w:color w:val="auto"/>
                <w:sz w:val="26"/>
                <w:szCs w:val="26"/>
              </w:rPr>
            </w:pPr>
          </w:p>
        </w:tc>
        <w:tc>
          <w:tcPr>
            <w:tcW w:w="0" w:type="auto"/>
            <w:vMerge/>
            <w:shd w:val="clear" w:color="auto" w:fill="auto"/>
            <w:vAlign w:val="center"/>
            <w:hideMark/>
          </w:tcPr>
          <w:p w:rsidR="005F5120" w:rsidRPr="00DD6B4B" w:rsidRDefault="005F5120" w:rsidP="005F5120">
            <w:pPr>
              <w:spacing w:before="100" w:after="100" w:line="240" w:lineRule="auto"/>
              <w:rPr>
                <w:b/>
                <w:color w:val="auto"/>
                <w:sz w:val="26"/>
                <w:szCs w:val="26"/>
              </w:rPr>
            </w:pPr>
          </w:p>
        </w:tc>
        <w:tc>
          <w:tcPr>
            <w:tcW w:w="4732" w:type="dxa"/>
            <w:vMerge/>
            <w:shd w:val="clear" w:color="auto" w:fill="auto"/>
            <w:vAlign w:val="center"/>
            <w:hideMark/>
          </w:tcPr>
          <w:p w:rsidR="005F5120" w:rsidRPr="00DD6B4B" w:rsidRDefault="005F5120" w:rsidP="005F5120">
            <w:pPr>
              <w:spacing w:before="100" w:after="100" w:line="240" w:lineRule="auto"/>
              <w:rPr>
                <w:b/>
                <w:color w:val="auto"/>
                <w:sz w:val="26"/>
                <w:szCs w:val="26"/>
              </w:rPr>
            </w:pPr>
          </w:p>
        </w:tc>
        <w:tc>
          <w:tcPr>
            <w:tcW w:w="3402" w:type="dxa"/>
            <w:vMerge/>
            <w:shd w:val="clear" w:color="auto" w:fill="auto"/>
            <w:vAlign w:val="center"/>
            <w:hideMark/>
          </w:tcPr>
          <w:p w:rsidR="005F5120" w:rsidRPr="00DD6B4B" w:rsidRDefault="005F5120" w:rsidP="005F5120">
            <w:pPr>
              <w:spacing w:before="100" w:after="100" w:line="240" w:lineRule="auto"/>
              <w:rPr>
                <w:b/>
                <w:color w:val="auto"/>
                <w:sz w:val="26"/>
                <w:szCs w:val="26"/>
              </w:rPr>
            </w:pPr>
          </w:p>
        </w:tc>
      </w:tr>
      <w:tr w:rsidR="00DD6B4B" w:rsidRPr="00DD6B4B" w:rsidTr="005F5120">
        <w:trPr>
          <w:trHeight w:val="427"/>
          <w:jc w:val="center"/>
        </w:trPr>
        <w:tc>
          <w:tcPr>
            <w:tcW w:w="0" w:type="auto"/>
            <w:shd w:val="clear" w:color="auto" w:fill="auto"/>
            <w:noWrap/>
            <w:vAlign w:val="center"/>
          </w:tcPr>
          <w:p w:rsidR="005F5120" w:rsidRPr="00DD6B4B" w:rsidRDefault="005F5120" w:rsidP="005F5120">
            <w:pPr>
              <w:spacing w:before="100" w:after="100" w:line="240" w:lineRule="auto"/>
              <w:jc w:val="center"/>
              <w:rPr>
                <w:color w:val="auto"/>
                <w:sz w:val="26"/>
                <w:szCs w:val="26"/>
              </w:rPr>
            </w:pPr>
          </w:p>
        </w:tc>
        <w:tc>
          <w:tcPr>
            <w:tcW w:w="0" w:type="auto"/>
            <w:shd w:val="clear" w:color="auto" w:fill="auto"/>
            <w:noWrap/>
            <w:vAlign w:val="center"/>
          </w:tcPr>
          <w:p w:rsidR="005F5120" w:rsidRPr="00DD6B4B" w:rsidRDefault="005F5120" w:rsidP="005F5120">
            <w:pPr>
              <w:spacing w:before="100" w:after="100" w:line="240" w:lineRule="auto"/>
              <w:jc w:val="center"/>
              <w:rPr>
                <w:color w:val="auto"/>
                <w:sz w:val="26"/>
                <w:szCs w:val="26"/>
              </w:rPr>
            </w:pPr>
          </w:p>
        </w:tc>
        <w:tc>
          <w:tcPr>
            <w:tcW w:w="4732" w:type="dxa"/>
            <w:shd w:val="clear" w:color="auto" w:fill="auto"/>
            <w:vAlign w:val="center"/>
          </w:tcPr>
          <w:p w:rsidR="005F5120" w:rsidRPr="00DD6B4B" w:rsidRDefault="00240063" w:rsidP="00B9471A">
            <w:pPr>
              <w:spacing w:before="100" w:after="100" w:line="240" w:lineRule="auto"/>
              <w:jc w:val="center"/>
              <w:rPr>
                <w:color w:val="auto"/>
                <w:sz w:val="26"/>
                <w:szCs w:val="26"/>
              </w:rPr>
            </w:pPr>
            <w:r w:rsidRPr="00DD6B4B">
              <w:rPr>
                <w:rFonts w:eastAsia="Times New Roman"/>
                <w:b/>
                <w:color w:val="auto"/>
                <w:sz w:val="26"/>
                <w:szCs w:val="26"/>
              </w:rPr>
              <w:t xml:space="preserve">Tổng số: 23 </w:t>
            </w:r>
            <w:r w:rsidR="005F5120" w:rsidRPr="00DD6B4B">
              <w:rPr>
                <w:rFonts w:eastAsia="Times New Roman"/>
                <w:b/>
                <w:color w:val="auto"/>
                <w:sz w:val="26"/>
                <w:szCs w:val="26"/>
              </w:rPr>
              <w:t>chỉ tiêu</w:t>
            </w:r>
          </w:p>
        </w:tc>
        <w:tc>
          <w:tcPr>
            <w:tcW w:w="3402" w:type="dxa"/>
            <w:shd w:val="clear" w:color="auto" w:fill="auto"/>
            <w:vAlign w:val="center"/>
          </w:tcPr>
          <w:p w:rsidR="005F5120" w:rsidRPr="00DD6B4B" w:rsidRDefault="005F5120" w:rsidP="005F5120">
            <w:pPr>
              <w:spacing w:before="100" w:after="100" w:line="240" w:lineRule="auto"/>
              <w:rPr>
                <w:color w:val="auto"/>
                <w:sz w:val="26"/>
                <w:szCs w:val="26"/>
              </w:rPr>
            </w:pPr>
          </w:p>
        </w:tc>
      </w:tr>
      <w:tr w:rsidR="00DD6B4B" w:rsidRPr="00DD6B4B" w:rsidTr="00F900AF">
        <w:trPr>
          <w:trHeight w:val="945"/>
          <w:jc w:val="center"/>
        </w:trPr>
        <w:tc>
          <w:tcPr>
            <w:tcW w:w="0" w:type="auto"/>
            <w:shd w:val="clear" w:color="auto" w:fill="auto"/>
            <w:noWrap/>
            <w:vAlign w:val="center"/>
          </w:tcPr>
          <w:p w:rsidR="005F5120" w:rsidRPr="00DD6B4B" w:rsidRDefault="00240063" w:rsidP="005F5120">
            <w:pPr>
              <w:spacing w:before="100" w:after="100" w:line="240" w:lineRule="auto"/>
              <w:jc w:val="center"/>
              <w:rPr>
                <w:bCs/>
                <w:color w:val="auto"/>
                <w:sz w:val="26"/>
                <w:szCs w:val="26"/>
              </w:rPr>
            </w:pPr>
            <w:r w:rsidRPr="00DD6B4B">
              <w:rPr>
                <w:bCs/>
                <w:color w:val="auto"/>
                <w:sz w:val="26"/>
                <w:szCs w:val="26"/>
              </w:rPr>
              <w:t>1</w:t>
            </w:r>
          </w:p>
        </w:tc>
        <w:tc>
          <w:tcPr>
            <w:tcW w:w="0" w:type="auto"/>
            <w:shd w:val="clear" w:color="auto" w:fill="auto"/>
            <w:noWrap/>
            <w:vAlign w:val="center"/>
            <w:hideMark/>
          </w:tcPr>
          <w:p w:rsidR="005F5120" w:rsidRPr="00DD6B4B" w:rsidRDefault="005F5120" w:rsidP="005F5120">
            <w:pPr>
              <w:spacing w:before="100" w:after="100" w:line="240" w:lineRule="auto"/>
              <w:jc w:val="center"/>
              <w:rPr>
                <w:color w:val="auto"/>
                <w:sz w:val="26"/>
                <w:szCs w:val="26"/>
              </w:rPr>
            </w:pPr>
            <w:r w:rsidRPr="00DD6B4B">
              <w:rPr>
                <w:color w:val="auto"/>
                <w:sz w:val="26"/>
                <w:szCs w:val="26"/>
              </w:rPr>
              <w:t>0517</w:t>
            </w:r>
          </w:p>
        </w:tc>
        <w:tc>
          <w:tcPr>
            <w:tcW w:w="4732" w:type="dxa"/>
            <w:shd w:val="clear" w:color="auto" w:fill="auto"/>
            <w:vAlign w:val="center"/>
            <w:hideMark/>
          </w:tcPr>
          <w:p w:rsidR="005F5120" w:rsidRPr="00DD6B4B" w:rsidRDefault="005F5120" w:rsidP="00751C64">
            <w:pPr>
              <w:spacing w:before="100" w:after="100" w:line="240" w:lineRule="auto"/>
              <w:ind w:left="113" w:right="113"/>
              <w:jc w:val="both"/>
              <w:rPr>
                <w:color w:val="auto"/>
                <w:sz w:val="26"/>
                <w:szCs w:val="26"/>
              </w:rPr>
            </w:pPr>
            <w:r w:rsidRPr="00DD6B4B">
              <w:rPr>
                <w:color w:val="auto"/>
                <w:sz w:val="26"/>
                <w:szCs w:val="26"/>
              </w:rPr>
              <w:t>Tỷ trọng giá trị tăng thêm của kinh tế số trong tổng sản phẩm trong nước</w:t>
            </w:r>
          </w:p>
        </w:tc>
        <w:tc>
          <w:tcPr>
            <w:tcW w:w="3402" w:type="dxa"/>
            <w:shd w:val="clear" w:color="auto" w:fill="auto"/>
            <w:vAlign w:val="center"/>
            <w:hideMark/>
          </w:tcPr>
          <w:p w:rsidR="005F5120" w:rsidRPr="00DD6B4B" w:rsidRDefault="005F5120" w:rsidP="00751C64">
            <w:pPr>
              <w:spacing w:before="100" w:after="100" w:line="240" w:lineRule="auto"/>
              <w:ind w:left="113" w:right="113"/>
              <w:jc w:val="both"/>
              <w:rPr>
                <w:color w:val="auto"/>
                <w:sz w:val="26"/>
                <w:szCs w:val="26"/>
              </w:rPr>
            </w:pPr>
            <w:r w:rsidRPr="00DD6B4B">
              <w:rPr>
                <w:color w:val="auto"/>
                <w:sz w:val="26"/>
                <w:szCs w:val="26"/>
              </w:rPr>
              <w:t>- Chủ trì: Tổng cục Thống kê</w:t>
            </w:r>
            <w:r w:rsidRPr="00DD6B4B">
              <w:rPr>
                <w:color w:val="auto"/>
                <w:sz w:val="26"/>
                <w:szCs w:val="26"/>
              </w:rPr>
              <w:br/>
              <w:t>- Phối hợp: Bộ Thông tin và Truyền thông</w:t>
            </w:r>
          </w:p>
        </w:tc>
      </w:tr>
      <w:tr w:rsidR="00DD6B4B" w:rsidRPr="00DD6B4B" w:rsidTr="00F900AF">
        <w:trPr>
          <w:trHeight w:val="945"/>
          <w:jc w:val="center"/>
        </w:trPr>
        <w:tc>
          <w:tcPr>
            <w:tcW w:w="0" w:type="auto"/>
            <w:shd w:val="clear" w:color="auto" w:fill="auto"/>
            <w:noWrap/>
            <w:vAlign w:val="center"/>
          </w:tcPr>
          <w:p w:rsidR="00892458" w:rsidRPr="00DD6B4B" w:rsidRDefault="00240063" w:rsidP="005F5120">
            <w:pPr>
              <w:spacing w:before="100" w:after="100" w:line="240" w:lineRule="auto"/>
              <w:jc w:val="center"/>
              <w:rPr>
                <w:bCs/>
                <w:color w:val="auto"/>
                <w:sz w:val="26"/>
                <w:szCs w:val="26"/>
              </w:rPr>
            </w:pPr>
            <w:r w:rsidRPr="00DD6B4B">
              <w:rPr>
                <w:bCs/>
                <w:color w:val="auto"/>
                <w:sz w:val="26"/>
                <w:szCs w:val="26"/>
              </w:rPr>
              <w:t>2</w:t>
            </w:r>
          </w:p>
        </w:tc>
        <w:tc>
          <w:tcPr>
            <w:tcW w:w="0" w:type="auto"/>
            <w:shd w:val="clear" w:color="auto" w:fill="auto"/>
            <w:noWrap/>
            <w:vAlign w:val="center"/>
          </w:tcPr>
          <w:p w:rsidR="00892458" w:rsidRPr="00DD6B4B" w:rsidRDefault="00B9471A" w:rsidP="005F5120">
            <w:pPr>
              <w:spacing w:before="100" w:after="100" w:line="240" w:lineRule="auto"/>
              <w:jc w:val="center"/>
              <w:rPr>
                <w:color w:val="auto"/>
                <w:sz w:val="26"/>
                <w:szCs w:val="26"/>
              </w:rPr>
            </w:pPr>
            <w:r w:rsidRPr="00DD6B4B">
              <w:rPr>
                <w:color w:val="auto"/>
                <w:sz w:val="26"/>
                <w:szCs w:val="26"/>
              </w:rPr>
              <w:t>0707</w:t>
            </w:r>
          </w:p>
        </w:tc>
        <w:tc>
          <w:tcPr>
            <w:tcW w:w="4732" w:type="dxa"/>
            <w:shd w:val="clear" w:color="auto" w:fill="auto"/>
            <w:vAlign w:val="center"/>
          </w:tcPr>
          <w:p w:rsidR="00892458" w:rsidRPr="00DD6B4B" w:rsidRDefault="006F3214" w:rsidP="00751C64">
            <w:pPr>
              <w:spacing w:before="100" w:after="100" w:line="240" w:lineRule="auto"/>
              <w:ind w:left="113" w:right="113"/>
              <w:jc w:val="both"/>
              <w:rPr>
                <w:color w:val="auto"/>
                <w:sz w:val="26"/>
                <w:szCs w:val="26"/>
              </w:rPr>
            </w:pPr>
            <w:r w:rsidRPr="00DD6B4B">
              <w:rPr>
                <w:rFonts w:eastAsia="Times New Roman"/>
                <w:color w:val="auto"/>
                <w:sz w:val="26"/>
                <w:szCs w:val="26"/>
              </w:rPr>
              <w:t xml:space="preserve">Tỷ lệ người </w:t>
            </w:r>
            <w:r w:rsidR="0048396B" w:rsidRPr="00DD6B4B">
              <w:rPr>
                <w:rFonts w:eastAsia="Times New Roman"/>
                <w:color w:val="auto"/>
                <w:sz w:val="26"/>
                <w:szCs w:val="26"/>
              </w:rPr>
              <w:t>từ 15 tuổi trở lên có tài khoản giao dịch tại ngân hàng hoặc các tổ chức được phép khác</w:t>
            </w:r>
          </w:p>
        </w:tc>
        <w:tc>
          <w:tcPr>
            <w:tcW w:w="3402" w:type="dxa"/>
            <w:shd w:val="clear" w:color="auto" w:fill="auto"/>
            <w:vAlign w:val="center"/>
          </w:tcPr>
          <w:p w:rsidR="00B9471A" w:rsidRPr="00DD6B4B" w:rsidRDefault="00B9471A" w:rsidP="00751C64">
            <w:pPr>
              <w:spacing w:before="100" w:after="100" w:line="240" w:lineRule="auto"/>
              <w:ind w:left="113" w:right="113"/>
              <w:jc w:val="both"/>
              <w:rPr>
                <w:color w:val="auto"/>
                <w:sz w:val="26"/>
                <w:szCs w:val="26"/>
              </w:rPr>
            </w:pPr>
            <w:r w:rsidRPr="00DD6B4B">
              <w:rPr>
                <w:color w:val="auto"/>
                <w:sz w:val="26"/>
                <w:szCs w:val="26"/>
              </w:rPr>
              <w:t>- Chủ trì: Tổng cục Thống kê</w:t>
            </w:r>
          </w:p>
          <w:p w:rsidR="00892458" w:rsidRPr="00DD6B4B" w:rsidRDefault="00B9471A" w:rsidP="00751C64">
            <w:pPr>
              <w:spacing w:before="100" w:after="100" w:line="240" w:lineRule="auto"/>
              <w:ind w:left="113" w:right="113"/>
              <w:jc w:val="both"/>
              <w:rPr>
                <w:color w:val="auto"/>
                <w:sz w:val="26"/>
                <w:szCs w:val="26"/>
              </w:rPr>
            </w:pPr>
            <w:r w:rsidRPr="00DD6B4B">
              <w:rPr>
                <w:color w:val="auto"/>
                <w:sz w:val="26"/>
                <w:szCs w:val="26"/>
              </w:rPr>
              <w:t>- Phối hợp: Ngân hàng Nhà nước Việt Nam</w:t>
            </w:r>
          </w:p>
        </w:tc>
      </w:tr>
      <w:tr w:rsidR="00DD6B4B" w:rsidRPr="00DD6B4B" w:rsidTr="00F900AF">
        <w:trPr>
          <w:trHeight w:val="1064"/>
          <w:jc w:val="center"/>
        </w:trPr>
        <w:tc>
          <w:tcPr>
            <w:tcW w:w="0" w:type="auto"/>
            <w:shd w:val="clear" w:color="auto" w:fill="auto"/>
            <w:noWrap/>
            <w:vAlign w:val="center"/>
          </w:tcPr>
          <w:p w:rsidR="005F5120" w:rsidRPr="00DD6B4B" w:rsidRDefault="00240063" w:rsidP="005F5120">
            <w:pPr>
              <w:spacing w:before="100" w:after="100" w:line="240" w:lineRule="auto"/>
              <w:jc w:val="center"/>
              <w:rPr>
                <w:color w:val="auto"/>
                <w:sz w:val="26"/>
                <w:szCs w:val="26"/>
              </w:rPr>
            </w:pPr>
            <w:r w:rsidRPr="00DD6B4B">
              <w:rPr>
                <w:color w:val="auto"/>
                <w:sz w:val="26"/>
                <w:szCs w:val="26"/>
              </w:rPr>
              <w:t>3</w:t>
            </w:r>
          </w:p>
        </w:tc>
        <w:tc>
          <w:tcPr>
            <w:tcW w:w="0" w:type="auto"/>
            <w:shd w:val="clear" w:color="auto" w:fill="auto"/>
            <w:noWrap/>
            <w:vAlign w:val="center"/>
            <w:hideMark/>
          </w:tcPr>
          <w:p w:rsidR="005F5120" w:rsidRPr="00DD6B4B" w:rsidRDefault="005F5120" w:rsidP="005F5120">
            <w:pPr>
              <w:spacing w:before="100" w:after="100" w:line="240" w:lineRule="auto"/>
              <w:jc w:val="center"/>
              <w:rPr>
                <w:color w:val="auto"/>
                <w:sz w:val="26"/>
                <w:szCs w:val="26"/>
              </w:rPr>
            </w:pPr>
            <w:r w:rsidRPr="00DD6B4B">
              <w:rPr>
                <w:color w:val="auto"/>
                <w:sz w:val="26"/>
                <w:szCs w:val="26"/>
              </w:rPr>
              <w:t>1303</w:t>
            </w:r>
          </w:p>
        </w:tc>
        <w:tc>
          <w:tcPr>
            <w:tcW w:w="4732" w:type="dxa"/>
            <w:shd w:val="clear" w:color="auto" w:fill="auto"/>
            <w:vAlign w:val="center"/>
            <w:hideMark/>
          </w:tcPr>
          <w:p w:rsidR="005F5120" w:rsidRPr="00DD6B4B" w:rsidRDefault="005F5120" w:rsidP="00751C64">
            <w:pPr>
              <w:spacing w:before="100" w:after="100" w:line="240" w:lineRule="auto"/>
              <w:ind w:left="113" w:right="113"/>
              <w:jc w:val="both"/>
              <w:rPr>
                <w:color w:val="auto"/>
                <w:sz w:val="26"/>
                <w:szCs w:val="26"/>
              </w:rPr>
            </w:pPr>
            <w:r w:rsidRPr="00DD6B4B">
              <w:rPr>
                <w:color w:val="auto"/>
                <w:sz w:val="26"/>
                <w:szCs w:val="26"/>
              </w:rPr>
              <w:t>Doanh thu dịch vụ viễn thông</w:t>
            </w:r>
          </w:p>
        </w:tc>
        <w:tc>
          <w:tcPr>
            <w:tcW w:w="3402" w:type="dxa"/>
            <w:shd w:val="clear" w:color="auto" w:fill="auto"/>
            <w:vAlign w:val="center"/>
            <w:hideMark/>
          </w:tcPr>
          <w:p w:rsidR="00A11F6C" w:rsidRPr="00DD6B4B" w:rsidRDefault="005F5120" w:rsidP="00751C64">
            <w:pPr>
              <w:spacing w:before="100" w:after="100" w:line="240" w:lineRule="auto"/>
              <w:ind w:left="113" w:right="113"/>
              <w:jc w:val="both"/>
              <w:rPr>
                <w:color w:val="auto"/>
                <w:sz w:val="26"/>
                <w:szCs w:val="26"/>
              </w:rPr>
            </w:pPr>
            <w:r w:rsidRPr="00DD6B4B">
              <w:rPr>
                <w:color w:val="auto"/>
                <w:sz w:val="26"/>
                <w:szCs w:val="26"/>
              </w:rPr>
              <w:t>- Chủ trì: Bộ Thông tin và Truyền thông</w:t>
            </w:r>
          </w:p>
          <w:p w:rsidR="005F5120" w:rsidRPr="00DD6B4B" w:rsidRDefault="005F5120" w:rsidP="00751C64">
            <w:pPr>
              <w:spacing w:before="100" w:after="100" w:line="240" w:lineRule="auto"/>
              <w:ind w:left="113" w:right="113"/>
              <w:jc w:val="both"/>
              <w:rPr>
                <w:color w:val="auto"/>
                <w:sz w:val="26"/>
                <w:szCs w:val="26"/>
              </w:rPr>
            </w:pPr>
            <w:r w:rsidRPr="00DD6B4B">
              <w:rPr>
                <w:color w:val="auto"/>
                <w:sz w:val="26"/>
                <w:szCs w:val="26"/>
              </w:rPr>
              <w:t>- Phối hợp: Tổng cục Thống kê</w:t>
            </w:r>
          </w:p>
        </w:tc>
      </w:tr>
      <w:tr w:rsidR="00DD6B4B" w:rsidRPr="00DD6B4B" w:rsidTr="00F900AF">
        <w:trPr>
          <w:trHeight w:val="1320"/>
          <w:jc w:val="center"/>
        </w:trPr>
        <w:tc>
          <w:tcPr>
            <w:tcW w:w="0" w:type="auto"/>
            <w:shd w:val="clear" w:color="auto" w:fill="auto"/>
            <w:noWrap/>
            <w:vAlign w:val="center"/>
          </w:tcPr>
          <w:p w:rsidR="005F5120" w:rsidRPr="00DD6B4B" w:rsidRDefault="00240063" w:rsidP="005F5120">
            <w:pPr>
              <w:spacing w:before="100" w:after="100" w:line="240" w:lineRule="auto"/>
              <w:jc w:val="center"/>
              <w:rPr>
                <w:color w:val="auto"/>
                <w:sz w:val="26"/>
                <w:szCs w:val="26"/>
              </w:rPr>
            </w:pPr>
            <w:r w:rsidRPr="00DD6B4B">
              <w:rPr>
                <w:color w:val="auto"/>
                <w:sz w:val="26"/>
                <w:szCs w:val="26"/>
              </w:rPr>
              <w:t>4</w:t>
            </w:r>
          </w:p>
        </w:tc>
        <w:tc>
          <w:tcPr>
            <w:tcW w:w="0" w:type="auto"/>
            <w:shd w:val="clear" w:color="auto" w:fill="auto"/>
            <w:noWrap/>
            <w:vAlign w:val="center"/>
            <w:hideMark/>
          </w:tcPr>
          <w:p w:rsidR="005F5120" w:rsidRPr="00DD6B4B" w:rsidRDefault="005F5120" w:rsidP="005F5120">
            <w:pPr>
              <w:spacing w:before="100" w:after="100" w:line="240" w:lineRule="auto"/>
              <w:jc w:val="center"/>
              <w:rPr>
                <w:color w:val="auto"/>
                <w:sz w:val="26"/>
                <w:szCs w:val="26"/>
              </w:rPr>
            </w:pPr>
            <w:r w:rsidRPr="00DD6B4B">
              <w:rPr>
                <w:color w:val="auto"/>
                <w:sz w:val="26"/>
                <w:szCs w:val="26"/>
              </w:rPr>
              <w:t>1304</w:t>
            </w:r>
          </w:p>
        </w:tc>
        <w:tc>
          <w:tcPr>
            <w:tcW w:w="4732" w:type="dxa"/>
            <w:shd w:val="clear" w:color="auto" w:fill="auto"/>
            <w:vAlign w:val="center"/>
            <w:hideMark/>
          </w:tcPr>
          <w:p w:rsidR="005F5120" w:rsidRPr="00DD6B4B" w:rsidRDefault="005F5120" w:rsidP="00751C64">
            <w:pPr>
              <w:spacing w:before="100" w:after="100" w:line="240" w:lineRule="auto"/>
              <w:ind w:left="113" w:right="113"/>
              <w:jc w:val="both"/>
              <w:rPr>
                <w:color w:val="auto"/>
                <w:sz w:val="26"/>
                <w:szCs w:val="26"/>
              </w:rPr>
            </w:pPr>
            <w:r w:rsidRPr="00DD6B4B">
              <w:rPr>
                <w:color w:val="auto"/>
                <w:sz w:val="26"/>
                <w:szCs w:val="26"/>
              </w:rPr>
              <w:t xml:space="preserve">Số lượng thuê bao điện thoại </w:t>
            </w:r>
          </w:p>
        </w:tc>
        <w:tc>
          <w:tcPr>
            <w:tcW w:w="3402" w:type="dxa"/>
            <w:shd w:val="clear" w:color="auto" w:fill="auto"/>
            <w:vAlign w:val="center"/>
            <w:hideMark/>
          </w:tcPr>
          <w:p w:rsidR="00A11F6C" w:rsidRPr="00DD6B4B" w:rsidRDefault="005F5120" w:rsidP="00751C64">
            <w:pPr>
              <w:spacing w:before="100" w:after="100" w:line="240" w:lineRule="auto"/>
              <w:ind w:left="113" w:right="113"/>
              <w:jc w:val="both"/>
              <w:rPr>
                <w:color w:val="auto"/>
                <w:sz w:val="26"/>
                <w:szCs w:val="26"/>
              </w:rPr>
            </w:pPr>
            <w:r w:rsidRPr="00DD6B4B">
              <w:rPr>
                <w:color w:val="auto"/>
                <w:sz w:val="26"/>
                <w:szCs w:val="26"/>
              </w:rPr>
              <w:t>- Chủ trì: Bộ Thông tin và Truyề</w:t>
            </w:r>
            <w:r w:rsidR="00A11F6C" w:rsidRPr="00DD6B4B">
              <w:rPr>
                <w:color w:val="auto"/>
                <w:sz w:val="26"/>
                <w:szCs w:val="26"/>
              </w:rPr>
              <w:t>n thông</w:t>
            </w:r>
          </w:p>
          <w:p w:rsidR="005F5120" w:rsidRPr="00DD6B4B" w:rsidRDefault="005F5120" w:rsidP="00751C64">
            <w:pPr>
              <w:spacing w:before="100" w:after="100" w:line="240" w:lineRule="auto"/>
              <w:ind w:left="113" w:right="113"/>
              <w:jc w:val="both"/>
              <w:rPr>
                <w:color w:val="auto"/>
                <w:sz w:val="26"/>
                <w:szCs w:val="26"/>
              </w:rPr>
            </w:pPr>
            <w:r w:rsidRPr="00DD6B4B">
              <w:rPr>
                <w:color w:val="auto"/>
                <w:sz w:val="26"/>
                <w:szCs w:val="26"/>
              </w:rPr>
              <w:t>- Phối hợp: Tổng cục Thống kê</w:t>
            </w:r>
          </w:p>
        </w:tc>
      </w:tr>
      <w:tr w:rsidR="00DD6B4B" w:rsidRPr="00DD6B4B" w:rsidTr="00F900AF">
        <w:trPr>
          <w:trHeight w:val="1124"/>
          <w:jc w:val="center"/>
        </w:trPr>
        <w:tc>
          <w:tcPr>
            <w:tcW w:w="0" w:type="auto"/>
            <w:shd w:val="clear" w:color="auto" w:fill="auto"/>
            <w:noWrap/>
            <w:vAlign w:val="center"/>
          </w:tcPr>
          <w:p w:rsidR="005F5120" w:rsidRPr="00DD6B4B" w:rsidRDefault="00240063" w:rsidP="005F5120">
            <w:pPr>
              <w:spacing w:before="100" w:after="100" w:line="240" w:lineRule="auto"/>
              <w:jc w:val="center"/>
              <w:rPr>
                <w:color w:val="auto"/>
                <w:sz w:val="26"/>
                <w:szCs w:val="26"/>
              </w:rPr>
            </w:pPr>
            <w:r w:rsidRPr="00DD6B4B">
              <w:rPr>
                <w:color w:val="auto"/>
                <w:sz w:val="26"/>
                <w:szCs w:val="26"/>
              </w:rPr>
              <w:t>5</w:t>
            </w:r>
          </w:p>
        </w:tc>
        <w:tc>
          <w:tcPr>
            <w:tcW w:w="0" w:type="auto"/>
            <w:shd w:val="clear" w:color="auto" w:fill="auto"/>
            <w:noWrap/>
            <w:vAlign w:val="center"/>
            <w:hideMark/>
          </w:tcPr>
          <w:p w:rsidR="005F5120" w:rsidRPr="00DD6B4B" w:rsidRDefault="005F5120" w:rsidP="005F5120">
            <w:pPr>
              <w:spacing w:before="100" w:after="100" w:line="240" w:lineRule="auto"/>
              <w:jc w:val="center"/>
              <w:rPr>
                <w:color w:val="auto"/>
                <w:sz w:val="26"/>
                <w:szCs w:val="26"/>
              </w:rPr>
            </w:pPr>
            <w:r w:rsidRPr="00DD6B4B">
              <w:rPr>
                <w:color w:val="auto"/>
                <w:sz w:val="26"/>
                <w:szCs w:val="26"/>
              </w:rPr>
              <w:t>1305</w:t>
            </w:r>
          </w:p>
        </w:tc>
        <w:tc>
          <w:tcPr>
            <w:tcW w:w="4732" w:type="dxa"/>
            <w:shd w:val="clear" w:color="auto" w:fill="auto"/>
            <w:vAlign w:val="center"/>
            <w:hideMark/>
          </w:tcPr>
          <w:p w:rsidR="005F5120" w:rsidRPr="00DD6B4B" w:rsidRDefault="005F5120" w:rsidP="00751C64">
            <w:pPr>
              <w:spacing w:before="100" w:after="100" w:line="240" w:lineRule="auto"/>
              <w:ind w:left="113" w:right="113"/>
              <w:jc w:val="both"/>
              <w:rPr>
                <w:color w:val="auto"/>
                <w:sz w:val="26"/>
                <w:szCs w:val="26"/>
              </w:rPr>
            </w:pPr>
            <w:r w:rsidRPr="00DD6B4B">
              <w:rPr>
                <w:color w:val="auto"/>
                <w:sz w:val="26"/>
                <w:szCs w:val="26"/>
              </w:rPr>
              <w:t>Tỷ lệ người sử dụng điện thoại di động</w:t>
            </w:r>
          </w:p>
        </w:tc>
        <w:tc>
          <w:tcPr>
            <w:tcW w:w="3402" w:type="dxa"/>
            <w:shd w:val="clear" w:color="auto" w:fill="auto"/>
            <w:vAlign w:val="center"/>
            <w:hideMark/>
          </w:tcPr>
          <w:p w:rsidR="005F5120" w:rsidRPr="00DD6B4B" w:rsidRDefault="005F5120" w:rsidP="00751C64">
            <w:pPr>
              <w:spacing w:before="100" w:after="100" w:line="240" w:lineRule="auto"/>
              <w:ind w:left="113" w:right="113"/>
              <w:jc w:val="both"/>
              <w:rPr>
                <w:color w:val="auto"/>
                <w:sz w:val="26"/>
                <w:szCs w:val="26"/>
              </w:rPr>
            </w:pPr>
            <w:r w:rsidRPr="00DD6B4B">
              <w:rPr>
                <w:color w:val="auto"/>
                <w:sz w:val="26"/>
                <w:szCs w:val="26"/>
              </w:rPr>
              <w:t>- Chủ trì: Tổng cục Thống kê</w:t>
            </w:r>
            <w:r w:rsidRPr="00DD6B4B">
              <w:rPr>
                <w:color w:val="auto"/>
                <w:sz w:val="26"/>
                <w:szCs w:val="26"/>
              </w:rPr>
              <w:br/>
              <w:t>- Phối hợp: Bộ Thông tin và Truyền thông</w:t>
            </w:r>
          </w:p>
        </w:tc>
      </w:tr>
      <w:tr w:rsidR="00DD6B4B" w:rsidRPr="00DD6B4B" w:rsidTr="00F900AF">
        <w:trPr>
          <w:trHeight w:val="1264"/>
          <w:jc w:val="center"/>
        </w:trPr>
        <w:tc>
          <w:tcPr>
            <w:tcW w:w="0" w:type="auto"/>
            <w:shd w:val="clear" w:color="auto" w:fill="auto"/>
            <w:noWrap/>
            <w:vAlign w:val="center"/>
          </w:tcPr>
          <w:p w:rsidR="005F5120" w:rsidRPr="00DD6B4B" w:rsidRDefault="00240063" w:rsidP="005F5120">
            <w:pPr>
              <w:spacing w:before="100" w:after="100" w:line="240" w:lineRule="auto"/>
              <w:jc w:val="center"/>
              <w:rPr>
                <w:color w:val="auto"/>
                <w:sz w:val="26"/>
                <w:szCs w:val="26"/>
              </w:rPr>
            </w:pPr>
            <w:r w:rsidRPr="00DD6B4B">
              <w:rPr>
                <w:color w:val="auto"/>
                <w:sz w:val="26"/>
                <w:szCs w:val="26"/>
              </w:rPr>
              <w:t>6</w:t>
            </w:r>
          </w:p>
        </w:tc>
        <w:tc>
          <w:tcPr>
            <w:tcW w:w="0" w:type="auto"/>
            <w:shd w:val="clear" w:color="auto" w:fill="auto"/>
            <w:noWrap/>
            <w:vAlign w:val="center"/>
            <w:hideMark/>
          </w:tcPr>
          <w:p w:rsidR="005F5120" w:rsidRPr="00DD6B4B" w:rsidRDefault="005F5120" w:rsidP="005F5120">
            <w:pPr>
              <w:spacing w:before="100" w:after="100" w:line="240" w:lineRule="auto"/>
              <w:jc w:val="center"/>
              <w:rPr>
                <w:color w:val="auto"/>
                <w:sz w:val="26"/>
                <w:szCs w:val="26"/>
              </w:rPr>
            </w:pPr>
            <w:r w:rsidRPr="00DD6B4B">
              <w:rPr>
                <w:color w:val="auto"/>
                <w:sz w:val="26"/>
                <w:szCs w:val="26"/>
              </w:rPr>
              <w:t>1306</w:t>
            </w:r>
          </w:p>
        </w:tc>
        <w:tc>
          <w:tcPr>
            <w:tcW w:w="4732" w:type="dxa"/>
            <w:shd w:val="clear" w:color="auto" w:fill="auto"/>
            <w:vAlign w:val="center"/>
            <w:hideMark/>
          </w:tcPr>
          <w:p w:rsidR="005F5120" w:rsidRPr="00DD6B4B" w:rsidRDefault="005F5120" w:rsidP="00751C64">
            <w:pPr>
              <w:spacing w:before="100" w:after="100" w:line="240" w:lineRule="auto"/>
              <w:ind w:left="113" w:right="113"/>
              <w:jc w:val="both"/>
              <w:rPr>
                <w:color w:val="auto"/>
                <w:sz w:val="26"/>
                <w:szCs w:val="26"/>
              </w:rPr>
            </w:pPr>
            <w:r w:rsidRPr="00DD6B4B">
              <w:rPr>
                <w:color w:val="auto"/>
                <w:sz w:val="26"/>
                <w:szCs w:val="26"/>
              </w:rPr>
              <w:t xml:space="preserve">Tỷ lệ người sử dụng Internet </w:t>
            </w:r>
          </w:p>
        </w:tc>
        <w:tc>
          <w:tcPr>
            <w:tcW w:w="3402" w:type="dxa"/>
            <w:shd w:val="clear" w:color="auto" w:fill="auto"/>
            <w:vAlign w:val="center"/>
            <w:hideMark/>
          </w:tcPr>
          <w:p w:rsidR="005F5120" w:rsidRPr="00DD6B4B" w:rsidRDefault="005F5120" w:rsidP="00751C64">
            <w:pPr>
              <w:spacing w:before="100" w:after="100" w:line="240" w:lineRule="auto"/>
              <w:ind w:left="113" w:right="113"/>
              <w:jc w:val="both"/>
              <w:rPr>
                <w:color w:val="auto"/>
                <w:sz w:val="26"/>
                <w:szCs w:val="26"/>
              </w:rPr>
            </w:pPr>
            <w:r w:rsidRPr="00DD6B4B">
              <w:rPr>
                <w:color w:val="auto"/>
                <w:sz w:val="26"/>
                <w:szCs w:val="26"/>
              </w:rPr>
              <w:t>- Chủ trì: Tổng cục Thống kê;</w:t>
            </w:r>
            <w:r w:rsidRPr="00DD6B4B">
              <w:rPr>
                <w:color w:val="auto"/>
                <w:sz w:val="26"/>
                <w:szCs w:val="26"/>
              </w:rPr>
              <w:br/>
              <w:t>- Phối hợp: Bộ Thông tin và Truyền thông.</w:t>
            </w:r>
          </w:p>
        </w:tc>
      </w:tr>
      <w:tr w:rsidR="00DD6B4B" w:rsidRPr="00DD6B4B" w:rsidTr="00F900AF">
        <w:trPr>
          <w:trHeight w:val="697"/>
          <w:jc w:val="center"/>
        </w:trPr>
        <w:tc>
          <w:tcPr>
            <w:tcW w:w="0" w:type="auto"/>
            <w:shd w:val="clear" w:color="auto" w:fill="auto"/>
            <w:noWrap/>
            <w:vAlign w:val="center"/>
          </w:tcPr>
          <w:p w:rsidR="005F5120" w:rsidRPr="00DD6B4B" w:rsidRDefault="00240063" w:rsidP="005F5120">
            <w:pPr>
              <w:spacing w:before="100" w:after="100" w:line="240" w:lineRule="auto"/>
              <w:jc w:val="center"/>
              <w:rPr>
                <w:color w:val="auto"/>
                <w:sz w:val="26"/>
                <w:szCs w:val="26"/>
              </w:rPr>
            </w:pPr>
            <w:r w:rsidRPr="00DD6B4B">
              <w:rPr>
                <w:color w:val="auto"/>
                <w:sz w:val="26"/>
                <w:szCs w:val="26"/>
              </w:rPr>
              <w:t>7</w:t>
            </w:r>
          </w:p>
        </w:tc>
        <w:tc>
          <w:tcPr>
            <w:tcW w:w="0" w:type="auto"/>
            <w:shd w:val="clear" w:color="auto" w:fill="auto"/>
            <w:noWrap/>
            <w:vAlign w:val="center"/>
            <w:hideMark/>
          </w:tcPr>
          <w:p w:rsidR="005F5120" w:rsidRPr="00DD6B4B" w:rsidRDefault="005F5120" w:rsidP="005F5120">
            <w:pPr>
              <w:spacing w:before="100" w:after="100" w:line="240" w:lineRule="auto"/>
              <w:jc w:val="center"/>
              <w:rPr>
                <w:color w:val="auto"/>
                <w:sz w:val="26"/>
                <w:szCs w:val="26"/>
              </w:rPr>
            </w:pPr>
            <w:r w:rsidRPr="00DD6B4B">
              <w:rPr>
                <w:color w:val="auto"/>
                <w:sz w:val="26"/>
                <w:szCs w:val="26"/>
              </w:rPr>
              <w:t>1307</w:t>
            </w:r>
          </w:p>
        </w:tc>
        <w:tc>
          <w:tcPr>
            <w:tcW w:w="4732" w:type="dxa"/>
            <w:shd w:val="clear" w:color="auto" w:fill="auto"/>
            <w:vAlign w:val="center"/>
            <w:hideMark/>
          </w:tcPr>
          <w:p w:rsidR="005F5120" w:rsidRPr="00DD6B4B" w:rsidRDefault="005F5120" w:rsidP="00751C64">
            <w:pPr>
              <w:spacing w:before="100" w:after="100" w:line="240" w:lineRule="auto"/>
              <w:ind w:left="113" w:right="113"/>
              <w:jc w:val="both"/>
              <w:rPr>
                <w:color w:val="auto"/>
                <w:sz w:val="26"/>
                <w:szCs w:val="26"/>
              </w:rPr>
            </w:pPr>
            <w:r w:rsidRPr="00DD6B4B">
              <w:rPr>
                <w:color w:val="auto"/>
                <w:sz w:val="26"/>
                <w:szCs w:val="26"/>
              </w:rPr>
              <w:t>Số thuê bao truy nhập Internet băng rộng</w:t>
            </w:r>
          </w:p>
        </w:tc>
        <w:tc>
          <w:tcPr>
            <w:tcW w:w="3402" w:type="dxa"/>
            <w:shd w:val="clear" w:color="auto" w:fill="auto"/>
            <w:vAlign w:val="center"/>
            <w:hideMark/>
          </w:tcPr>
          <w:p w:rsidR="00A11F6C" w:rsidRPr="00DD6B4B" w:rsidRDefault="005F5120" w:rsidP="00751C64">
            <w:pPr>
              <w:spacing w:before="100" w:after="100" w:line="240" w:lineRule="auto"/>
              <w:ind w:left="113" w:right="113"/>
              <w:jc w:val="both"/>
              <w:rPr>
                <w:color w:val="auto"/>
                <w:sz w:val="26"/>
                <w:szCs w:val="26"/>
              </w:rPr>
            </w:pPr>
            <w:r w:rsidRPr="00DD6B4B">
              <w:rPr>
                <w:color w:val="auto"/>
                <w:sz w:val="26"/>
                <w:szCs w:val="26"/>
              </w:rPr>
              <w:t>- Chủ trì: Bộ Thông tin và Truyề</w:t>
            </w:r>
            <w:r w:rsidR="00A11F6C" w:rsidRPr="00DD6B4B">
              <w:rPr>
                <w:color w:val="auto"/>
                <w:sz w:val="26"/>
                <w:szCs w:val="26"/>
              </w:rPr>
              <w:t>n thông</w:t>
            </w:r>
          </w:p>
          <w:p w:rsidR="005F5120" w:rsidRPr="00DD6B4B" w:rsidRDefault="005F5120" w:rsidP="00751C64">
            <w:pPr>
              <w:spacing w:before="100" w:after="100" w:line="240" w:lineRule="auto"/>
              <w:ind w:left="113" w:right="113"/>
              <w:jc w:val="both"/>
              <w:rPr>
                <w:color w:val="auto"/>
                <w:sz w:val="26"/>
                <w:szCs w:val="26"/>
              </w:rPr>
            </w:pPr>
            <w:r w:rsidRPr="00DD6B4B">
              <w:rPr>
                <w:color w:val="auto"/>
                <w:sz w:val="26"/>
                <w:szCs w:val="26"/>
              </w:rPr>
              <w:t>- Phối hợp: Tổng cục Thống kê</w:t>
            </w:r>
          </w:p>
        </w:tc>
      </w:tr>
      <w:tr w:rsidR="00DD6B4B" w:rsidRPr="00DD6B4B" w:rsidTr="00751C64">
        <w:trPr>
          <w:trHeight w:val="1123"/>
          <w:jc w:val="center"/>
        </w:trPr>
        <w:tc>
          <w:tcPr>
            <w:tcW w:w="0" w:type="auto"/>
            <w:shd w:val="clear" w:color="auto" w:fill="auto"/>
            <w:noWrap/>
            <w:vAlign w:val="center"/>
          </w:tcPr>
          <w:p w:rsidR="005F5120" w:rsidRPr="00DD6B4B" w:rsidRDefault="00240063" w:rsidP="005F5120">
            <w:pPr>
              <w:spacing w:before="100" w:after="100" w:line="240" w:lineRule="auto"/>
              <w:jc w:val="center"/>
              <w:rPr>
                <w:color w:val="auto"/>
                <w:sz w:val="26"/>
                <w:szCs w:val="26"/>
              </w:rPr>
            </w:pPr>
            <w:r w:rsidRPr="00DD6B4B">
              <w:rPr>
                <w:color w:val="auto"/>
                <w:sz w:val="26"/>
                <w:szCs w:val="26"/>
              </w:rPr>
              <w:t>8</w:t>
            </w:r>
          </w:p>
        </w:tc>
        <w:tc>
          <w:tcPr>
            <w:tcW w:w="0" w:type="auto"/>
            <w:shd w:val="clear" w:color="auto" w:fill="auto"/>
            <w:noWrap/>
            <w:vAlign w:val="center"/>
            <w:hideMark/>
          </w:tcPr>
          <w:p w:rsidR="005F5120" w:rsidRPr="00DD6B4B" w:rsidRDefault="005F5120" w:rsidP="005F5120">
            <w:pPr>
              <w:spacing w:before="100" w:after="100" w:line="240" w:lineRule="auto"/>
              <w:jc w:val="center"/>
              <w:rPr>
                <w:color w:val="auto"/>
                <w:sz w:val="26"/>
                <w:szCs w:val="26"/>
              </w:rPr>
            </w:pPr>
            <w:r w:rsidRPr="00DD6B4B">
              <w:rPr>
                <w:color w:val="auto"/>
                <w:sz w:val="26"/>
                <w:szCs w:val="26"/>
              </w:rPr>
              <w:t>1308</w:t>
            </w:r>
          </w:p>
        </w:tc>
        <w:tc>
          <w:tcPr>
            <w:tcW w:w="4732" w:type="dxa"/>
            <w:shd w:val="clear" w:color="auto" w:fill="auto"/>
            <w:vAlign w:val="center"/>
            <w:hideMark/>
          </w:tcPr>
          <w:p w:rsidR="005F5120" w:rsidRPr="00DD6B4B" w:rsidRDefault="005F5120" w:rsidP="00751C64">
            <w:pPr>
              <w:spacing w:before="100" w:after="100" w:line="240" w:lineRule="auto"/>
              <w:ind w:left="113" w:right="113"/>
              <w:jc w:val="both"/>
              <w:rPr>
                <w:color w:val="auto"/>
                <w:sz w:val="26"/>
                <w:szCs w:val="26"/>
              </w:rPr>
            </w:pPr>
            <w:r w:rsidRPr="00DD6B4B">
              <w:rPr>
                <w:color w:val="auto"/>
                <w:sz w:val="26"/>
                <w:szCs w:val="26"/>
              </w:rPr>
              <w:t>Tỷ lệ hộ gia đình có kết nối Internet</w:t>
            </w:r>
          </w:p>
        </w:tc>
        <w:tc>
          <w:tcPr>
            <w:tcW w:w="3402" w:type="dxa"/>
            <w:shd w:val="clear" w:color="auto" w:fill="auto"/>
            <w:vAlign w:val="center"/>
            <w:hideMark/>
          </w:tcPr>
          <w:p w:rsidR="005F5120" w:rsidRPr="00DD6B4B" w:rsidRDefault="005F5120" w:rsidP="00751C64">
            <w:pPr>
              <w:spacing w:before="100" w:after="100" w:line="240" w:lineRule="auto"/>
              <w:ind w:left="113" w:right="113"/>
              <w:jc w:val="both"/>
              <w:rPr>
                <w:color w:val="auto"/>
                <w:sz w:val="26"/>
                <w:szCs w:val="26"/>
              </w:rPr>
            </w:pPr>
            <w:r w:rsidRPr="00DD6B4B">
              <w:rPr>
                <w:color w:val="auto"/>
                <w:sz w:val="26"/>
                <w:szCs w:val="26"/>
              </w:rPr>
              <w:t>- Chủ trì: Tổng cục Thống kê</w:t>
            </w:r>
            <w:r w:rsidRPr="00DD6B4B">
              <w:rPr>
                <w:color w:val="auto"/>
                <w:sz w:val="26"/>
                <w:szCs w:val="26"/>
              </w:rPr>
              <w:br/>
              <w:t>- Phối hợp: Bộ Thông tin và Truyền thông</w:t>
            </w:r>
          </w:p>
        </w:tc>
      </w:tr>
      <w:tr w:rsidR="00DD6B4B" w:rsidRPr="00DD6B4B" w:rsidTr="00F900AF">
        <w:trPr>
          <w:trHeight w:val="556"/>
          <w:jc w:val="center"/>
        </w:trPr>
        <w:tc>
          <w:tcPr>
            <w:tcW w:w="0" w:type="auto"/>
            <w:shd w:val="clear" w:color="auto" w:fill="auto"/>
            <w:noWrap/>
            <w:vAlign w:val="center"/>
          </w:tcPr>
          <w:p w:rsidR="005F5120" w:rsidRPr="00DD6B4B" w:rsidRDefault="00240063" w:rsidP="005F5120">
            <w:pPr>
              <w:spacing w:before="100" w:after="100" w:line="240" w:lineRule="auto"/>
              <w:jc w:val="center"/>
              <w:rPr>
                <w:color w:val="auto"/>
                <w:sz w:val="26"/>
                <w:szCs w:val="26"/>
              </w:rPr>
            </w:pPr>
            <w:r w:rsidRPr="00DD6B4B">
              <w:rPr>
                <w:color w:val="auto"/>
                <w:sz w:val="26"/>
                <w:szCs w:val="26"/>
              </w:rPr>
              <w:t>9</w:t>
            </w:r>
          </w:p>
        </w:tc>
        <w:tc>
          <w:tcPr>
            <w:tcW w:w="0" w:type="auto"/>
            <w:shd w:val="clear" w:color="auto" w:fill="auto"/>
            <w:noWrap/>
            <w:vAlign w:val="center"/>
            <w:hideMark/>
          </w:tcPr>
          <w:p w:rsidR="005F5120" w:rsidRPr="00DD6B4B" w:rsidRDefault="005F5120" w:rsidP="005F5120">
            <w:pPr>
              <w:spacing w:before="100" w:after="100" w:line="240" w:lineRule="auto"/>
              <w:jc w:val="center"/>
              <w:rPr>
                <w:color w:val="auto"/>
                <w:sz w:val="26"/>
                <w:szCs w:val="26"/>
              </w:rPr>
            </w:pPr>
            <w:r w:rsidRPr="00DD6B4B">
              <w:rPr>
                <w:color w:val="auto"/>
                <w:sz w:val="26"/>
                <w:szCs w:val="26"/>
              </w:rPr>
              <w:t>1309</w:t>
            </w:r>
          </w:p>
        </w:tc>
        <w:tc>
          <w:tcPr>
            <w:tcW w:w="4732" w:type="dxa"/>
            <w:shd w:val="clear" w:color="auto" w:fill="auto"/>
            <w:vAlign w:val="center"/>
            <w:hideMark/>
          </w:tcPr>
          <w:p w:rsidR="005F5120" w:rsidRPr="00DD6B4B" w:rsidRDefault="005F5120" w:rsidP="00751C64">
            <w:pPr>
              <w:spacing w:before="100" w:after="100" w:line="240" w:lineRule="auto"/>
              <w:ind w:left="113" w:right="113"/>
              <w:jc w:val="both"/>
              <w:rPr>
                <w:color w:val="auto"/>
                <w:sz w:val="26"/>
                <w:szCs w:val="26"/>
              </w:rPr>
            </w:pPr>
            <w:r w:rsidRPr="00DD6B4B">
              <w:rPr>
                <w:color w:val="auto"/>
                <w:sz w:val="26"/>
                <w:szCs w:val="26"/>
              </w:rPr>
              <w:t>Số thương nhân có giao dịch thương mại điện tử</w:t>
            </w:r>
          </w:p>
        </w:tc>
        <w:tc>
          <w:tcPr>
            <w:tcW w:w="3402" w:type="dxa"/>
            <w:shd w:val="clear" w:color="auto" w:fill="auto"/>
            <w:vAlign w:val="center"/>
            <w:hideMark/>
          </w:tcPr>
          <w:p w:rsidR="005F5120" w:rsidRPr="00DD6B4B" w:rsidRDefault="005F5120" w:rsidP="00751C64">
            <w:pPr>
              <w:spacing w:before="100" w:after="100" w:line="240" w:lineRule="auto"/>
              <w:ind w:left="113" w:right="113"/>
              <w:jc w:val="both"/>
              <w:rPr>
                <w:color w:val="auto"/>
                <w:sz w:val="26"/>
                <w:szCs w:val="26"/>
              </w:rPr>
            </w:pPr>
            <w:r w:rsidRPr="00DD6B4B">
              <w:rPr>
                <w:color w:val="auto"/>
                <w:sz w:val="26"/>
                <w:szCs w:val="26"/>
              </w:rPr>
              <w:t>Bộ Công thương</w:t>
            </w:r>
          </w:p>
        </w:tc>
      </w:tr>
      <w:tr w:rsidR="00DD6B4B" w:rsidRPr="00DD6B4B" w:rsidTr="00F900AF">
        <w:trPr>
          <w:trHeight w:val="414"/>
          <w:jc w:val="center"/>
        </w:trPr>
        <w:tc>
          <w:tcPr>
            <w:tcW w:w="0" w:type="auto"/>
            <w:shd w:val="clear" w:color="auto" w:fill="auto"/>
            <w:noWrap/>
            <w:vAlign w:val="center"/>
          </w:tcPr>
          <w:p w:rsidR="005F5120" w:rsidRPr="00DD6B4B" w:rsidRDefault="00240063" w:rsidP="005F5120">
            <w:pPr>
              <w:spacing w:before="100" w:after="100" w:line="240" w:lineRule="auto"/>
              <w:jc w:val="center"/>
              <w:rPr>
                <w:color w:val="auto"/>
                <w:sz w:val="26"/>
                <w:szCs w:val="26"/>
              </w:rPr>
            </w:pPr>
            <w:r w:rsidRPr="00DD6B4B">
              <w:rPr>
                <w:color w:val="auto"/>
                <w:sz w:val="26"/>
                <w:szCs w:val="26"/>
              </w:rPr>
              <w:t>10</w:t>
            </w:r>
          </w:p>
        </w:tc>
        <w:tc>
          <w:tcPr>
            <w:tcW w:w="0" w:type="auto"/>
            <w:shd w:val="clear" w:color="auto" w:fill="auto"/>
            <w:noWrap/>
            <w:vAlign w:val="center"/>
            <w:hideMark/>
          </w:tcPr>
          <w:p w:rsidR="005F5120" w:rsidRPr="00DD6B4B" w:rsidRDefault="005F5120" w:rsidP="005F5120">
            <w:pPr>
              <w:spacing w:before="100" w:after="100" w:line="240" w:lineRule="auto"/>
              <w:jc w:val="center"/>
              <w:rPr>
                <w:color w:val="auto"/>
                <w:sz w:val="26"/>
                <w:szCs w:val="26"/>
              </w:rPr>
            </w:pPr>
            <w:r w:rsidRPr="00DD6B4B">
              <w:rPr>
                <w:color w:val="auto"/>
                <w:sz w:val="26"/>
                <w:szCs w:val="26"/>
              </w:rPr>
              <w:t>1310</w:t>
            </w:r>
          </w:p>
        </w:tc>
        <w:tc>
          <w:tcPr>
            <w:tcW w:w="4732" w:type="dxa"/>
            <w:shd w:val="clear" w:color="auto" w:fill="auto"/>
            <w:vAlign w:val="center"/>
            <w:hideMark/>
          </w:tcPr>
          <w:p w:rsidR="005F5120" w:rsidRPr="00DD6B4B" w:rsidRDefault="005F5120" w:rsidP="00751C64">
            <w:pPr>
              <w:spacing w:before="100" w:after="100" w:line="240" w:lineRule="auto"/>
              <w:ind w:left="113" w:right="113"/>
              <w:jc w:val="both"/>
              <w:rPr>
                <w:color w:val="auto"/>
                <w:sz w:val="26"/>
                <w:szCs w:val="26"/>
              </w:rPr>
            </w:pPr>
            <w:r w:rsidRPr="00DD6B4B">
              <w:rPr>
                <w:color w:val="auto"/>
                <w:sz w:val="26"/>
                <w:szCs w:val="26"/>
              </w:rPr>
              <w:t>Dung lượng băng thông Internet quốc tế</w:t>
            </w:r>
          </w:p>
        </w:tc>
        <w:tc>
          <w:tcPr>
            <w:tcW w:w="3402" w:type="dxa"/>
            <w:shd w:val="clear" w:color="auto" w:fill="auto"/>
            <w:vAlign w:val="center"/>
            <w:hideMark/>
          </w:tcPr>
          <w:p w:rsidR="00A11F6C" w:rsidRPr="00DD6B4B" w:rsidRDefault="005F5120" w:rsidP="00751C64">
            <w:pPr>
              <w:spacing w:before="100" w:after="100" w:line="240" w:lineRule="auto"/>
              <w:ind w:left="113" w:right="113"/>
              <w:jc w:val="both"/>
              <w:rPr>
                <w:color w:val="auto"/>
                <w:sz w:val="26"/>
                <w:szCs w:val="26"/>
              </w:rPr>
            </w:pPr>
            <w:r w:rsidRPr="00DD6B4B">
              <w:rPr>
                <w:color w:val="auto"/>
                <w:sz w:val="26"/>
                <w:szCs w:val="26"/>
              </w:rPr>
              <w:t>- Chủ trì: Bộ Thông tin và Truyề</w:t>
            </w:r>
            <w:r w:rsidR="00A11F6C" w:rsidRPr="00DD6B4B">
              <w:rPr>
                <w:color w:val="auto"/>
                <w:sz w:val="26"/>
                <w:szCs w:val="26"/>
              </w:rPr>
              <w:t>n thông</w:t>
            </w:r>
          </w:p>
          <w:p w:rsidR="005F5120" w:rsidRPr="00DD6B4B" w:rsidRDefault="005F5120" w:rsidP="00751C64">
            <w:pPr>
              <w:spacing w:before="100" w:after="100" w:line="240" w:lineRule="auto"/>
              <w:ind w:left="113" w:right="113"/>
              <w:jc w:val="both"/>
              <w:rPr>
                <w:color w:val="auto"/>
                <w:sz w:val="26"/>
                <w:szCs w:val="26"/>
              </w:rPr>
            </w:pPr>
            <w:r w:rsidRPr="00DD6B4B">
              <w:rPr>
                <w:color w:val="auto"/>
                <w:sz w:val="26"/>
                <w:szCs w:val="26"/>
              </w:rPr>
              <w:t>- Phối hợp: Tổng cục Thống kê</w:t>
            </w:r>
          </w:p>
        </w:tc>
      </w:tr>
      <w:tr w:rsidR="00DD6B4B" w:rsidRPr="00DD6B4B" w:rsidTr="00F900AF">
        <w:trPr>
          <w:trHeight w:val="996"/>
          <w:jc w:val="center"/>
        </w:trPr>
        <w:tc>
          <w:tcPr>
            <w:tcW w:w="0" w:type="auto"/>
            <w:shd w:val="clear" w:color="auto" w:fill="auto"/>
            <w:noWrap/>
            <w:vAlign w:val="center"/>
          </w:tcPr>
          <w:p w:rsidR="005F5120" w:rsidRPr="00DD6B4B" w:rsidRDefault="00240063" w:rsidP="005F5120">
            <w:pPr>
              <w:spacing w:before="100" w:after="100" w:line="240" w:lineRule="auto"/>
              <w:jc w:val="center"/>
              <w:rPr>
                <w:color w:val="auto"/>
                <w:sz w:val="26"/>
                <w:szCs w:val="26"/>
              </w:rPr>
            </w:pPr>
            <w:r w:rsidRPr="00DD6B4B">
              <w:rPr>
                <w:color w:val="auto"/>
                <w:sz w:val="26"/>
                <w:szCs w:val="26"/>
              </w:rPr>
              <w:lastRenderedPageBreak/>
              <w:t>11</w:t>
            </w:r>
          </w:p>
        </w:tc>
        <w:tc>
          <w:tcPr>
            <w:tcW w:w="0" w:type="auto"/>
            <w:shd w:val="clear" w:color="auto" w:fill="auto"/>
            <w:noWrap/>
            <w:vAlign w:val="center"/>
            <w:hideMark/>
          </w:tcPr>
          <w:p w:rsidR="005F5120" w:rsidRPr="00DD6B4B" w:rsidRDefault="005F5120" w:rsidP="005F5120">
            <w:pPr>
              <w:spacing w:before="100" w:after="100" w:line="240" w:lineRule="auto"/>
              <w:jc w:val="center"/>
              <w:rPr>
                <w:color w:val="auto"/>
                <w:sz w:val="26"/>
                <w:szCs w:val="26"/>
              </w:rPr>
            </w:pPr>
            <w:r w:rsidRPr="00DD6B4B">
              <w:rPr>
                <w:color w:val="auto"/>
                <w:sz w:val="26"/>
                <w:szCs w:val="26"/>
              </w:rPr>
              <w:t>1311</w:t>
            </w:r>
          </w:p>
        </w:tc>
        <w:tc>
          <w:tcPr>
            <w:tcW w:w="4732" w:type="dxa"/>
            <w:shd w:val="clear" w:color="auto" w:fill="auto"/>
            <w:vAlign w:val="center"/>
            <w:hideMark/>
          </w:tcPr>
          <w:p w:rsidR="005F5120" w:rsidRPr="00DD6B4B" w:rsidRDefault="005F5120" w:rsidP="00751C64">
            <w:pPr>
              <w:spacing w:before="100" w:after="100" w:line="240" w:lineRule="auto"/>
              <w:ind w:left="113" w:right="113"/>
              <w:jc w:val="both"/>
              <w:rPr>
                <w:color w:val="auto"/>
                <w:sz w:val="26"/>
                <w:szCs w:val="26"/>
              </w:rPr>
            </w:pPr>
            <w:r w:rsidRPr="00DD6B4B">
              <w:rPr>
                <w:color w:val="auto"/>
                <w:sz w:val="26"/>
                <w:szCs w:val="26"/>
              </w:rPr>
              <w:t>Doanh thu dịch vụ công nghệ thông tin</w:t>
            </w:r>
          </w:p>
        </w:tc>
        <w:tc>
          <w:tcPr>
            <w:tcW w:w="3402" w:type="dxa"/>
            <w:shd w:val="clear" w:color="auto" w:fill="auto"/>
            <w:vAlign w:val="center"/>
            <w:hideMark/>
          </w:tcPr>
          <w:p w:rsidR="005F5120" w:rsidRPr="00DD6B4B" w:rsidRDefault="005F5120" w:rsidP="00751C64">
            <w:pPr>
              <w:spacing w:before="100" w:after="100" w:line="240" w:lineRule="auto"/>
              <w:ind w:left="113" w:right="113"/>
              <w:jc w:val="both"/>
              <w:rPr>
                <w:color w:val="auto"/>
                <w:sz w:val="26"/>
                <w:szCs w:val="26"/>
              </w:rPr>
            </w:pPr>
            <w:r w:rsidRPr="00DD6B4B">
              <w:rPr>
                <w:color w:val="auto"/>
                <w:sz w:val="26"/>
                <w:szCs w:val="26"/>
              </w:rPr>
              <w:t>- Chủ trì: Tổng cục Thống kê</w:t>
            </w:r>
            <w:r w:rsidRPr="00DD6B4B">
              <w:rPr>
                <w:color w:val="auto"/>
                <w:sz w:val="26"/>
                <w:szCs w:val="26"/>
              </w:rPr>
              <w:br/>
              <w:t>- Phối hợp: Bộ Thông tin và Truyền thông</w:t>
            </w:r>
          </w:p>
        </w:tc>
      </w:tr>
      <w:tr w:rsidR="00DD6B4B" w:rsidRPr="00DD6B4B" w:rsidTr="00F900AF">
        <w:trPr>
          <w:trHeight w:val="996"/>
          <w:jc w:val="center"/>
        </w:trPr>
        <w:tc>
          <w:tcPr>
            <w:tcW w:w="0" w:type="auto"/>
            <w:shd w:val="clear" w:color="auto" w:fill="auto"/>
            <w:noWrap/>
            <w:vAlign w:val="center"/>
          </w:tcPr>
          <w:p w:rsidR="00751C64" w:rsidRPr="00DD6B4B" w:rsidRDefault="00240063" w:rsidP="00751C64">
            <w:pPr>
              <w:spacing w:before="100" w:after="100" w:line="240" w:lineRule="auto"/>
              <w:jc w:val="center"/>
              <w:rPr>
                <w:color w:val="auto"/>
                <w:sz w:val="26"/>
                <w:szCs w:val="26"/>
              </w:rPr>
            </w:pPr>
            <w:r w:rsidRPr="00DD6B4B">
              <w:rPr>
                <w:color w:val="auto"/>
                <w:sz w:val="26"/>
                <w:szCs w:val="26"/>
              </w:rPr>
              <w:t>12</w:t>
            </w:r>
          </w:p>
        </w:tc>
        <w:tc>
          <w:tcPr>
            <w:tcW w:w="0" w:type="auto"/>
            <w:shd w:val="clear" w:color="auto" w:fill="auto"/>
            <w:noWrap/>
            <w:vAlign w:val="center"/>
          </w:tcPr>
          <w:p w:rsidR="00751C64" w:rsidRPr="00DD6B4B" w:rsidRDefault="00751C64" w:rsidP="00751C64">
            <w:pPr>
              <w:spacing w:before="100" w:after="100" w:line="240" w:lineRule="auto"/>
              <w:jc w:val="center"/>
              <w:rPr>
                <w:color w:val="auto"/>
                <w:sz w:val="26"/>
                <w:szCs w:val="26"/>
              </w:rPr>
            </w:pPr>
            <w:r w:rsidRPr="00DD6B4B">
              <w:rPr>
                <w:color w:val="auto"/>
                <w:sz w:val="26"/>
                <w:szCs w:val="26"/>
              </w:rPr>
              <w:t>1312</w:t>
            </w:r>
          </w:p>
        </w:tc>
        <w:tc>
          <w:tcPr>
            <w:tcW w:w="4732" w:type="dxa"/>
            <w:shd w:val="clear" w:color="auto" w:fill="auto"/>
            <w:vAlign w:val="center"/>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Doanh thu dịch vụ nền tảng số và kinh doanh trực tuyến</w:t>
            </w:r>
          </w:p>
        </w:tc>
        <w:tc>
          <w:tcPr>
            <w:tcW w:w="3402" w:type="dxa"/>
            <w:shd w:val="clear" w:color="auto" w:fill="auto"/>
            <w:vAlign w:val="center"/>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 Chủ trì: Tổng cục Thống kê</w:t>
            </w:r>
            <w:r w:rsidRPr="00DD6B4B">
              <w:rPr>
                <w:color w:val="auto"/>
                <w:sz w:val="26"/>
                <w:szCs w:val="26"/>
              </w:rPr>
              <w:br/>
              <w:t>- Phối hợp: Bộ Thông tin và Truyền thông</w:t>
            </w:r>
          </w:p>
        </w:tc>
      </w:tr>
      <w:tr w:rsidR="00DD6B4B" w:rsidRPr="00DD6B4B" w:rsidTr="00751C64">
        <w:trPr>
          <w:trHeight w:val="601"/>
          <w:jc w:val="center"/>
        </w:trPr>
        <w:tc>
          <w:tcPr>
            <w:tcW w:w="0" w:type="auto"/>
            <w:shd w:val="clear" w:color="auto" w:fill="auto"/>
            <w:noWrap/>
            <w:vAlign w:val="center"/>
          </w:tcPr>
          <w:p w:rsidR="00751C64" w:rsidRPr="00DD6B4B" w:rsidRDefault="00240063" w:rsidP="00751C64">
            <w:pPr>
              <w:spacing w:before="100" w:after="100" w:line="240" w:lineRule="auto"/>
              <w:jc w:val="center"/>
              <w:rPr>
                <w:color w:val="auto"/>
                <w:sz w:val="26"/>
                <w:szCs w:val="26"/>
              </w:rPr>
            </w:pPr>
            <w:r w:rsidRPr="00DD6B4B">
              <w:rPr>
                <w:color w:val="auto"/>
                <w:sz w:val="26"/>
                <w:szCs w:val="26"/>
              </w:rPr>
              <w:t>13</w:t>
            </w:r>
          </w:p>
        </w:tc>
        <w:tc>
          <w:tcPr>
            <w:tcW w:w="0" w:type="auto"/>
            <w:shd w:val="clear" w:color="auto" w:fill="auto"/>
            <w:noWrap/>
            <w:vAlign w:val="center"/>
          </w:tcPr>
          <w:p w:rsidR="00751C64" w:rsidRPr="00DD6B4B" w:rsidRDefault="00751C64" w:rsidP="00751C64">
            <w:pPr>
              <w:spacing w:before="100" w:after="100" w:line="240" w:lineRule="auto"/>
              <w:jc w:val="center"/>
              <w:rPr>
                <w:color w:val="auto"/>
                <w:sz w:val="26"/>
                <w:szCs w:val="26"/>
              </w:rPr>
            </w:pPr>
            <w:r w:rsidRPr="00DD6B4B">
              <w:rPr>
                <w:color w:val="auto"/>
                <w:sz w:val="26"/>
                <w:szCs w:val="26"/>
              </w:rPr>
              <w:t>1313</w:t>
            </w:r>
          </w:p>
        </w:tc>
        <w:tc>
          <w:tcPr>
            <w:tcW w:w="473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Tỷ lệ hộ gia đình có máy tính</w:t>
            </w:r>
          </w:p>
        </w:tc>
        <w:tc>
          <w:tcPr>
            <w:tcW w:w="340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Tổng cục Thống kê</w:t>
            </w:r>
          </w:p>
        </w:tc>
      </w:tr>
      <w:tr w:rsidR="00DD6B4B" w:rsidRPr="00DD6B4B" w:rsidTr="00751C64">
        <w:trPr>
          <w:trHeight w:val="660"/>
          <w:jc w:val="center"/>
        </w:trPr>
        <w:tc>
          <w:tcPr>
            <w:tcW w:w="0" w:type="auto"/>
            <w:shd w:val="clear" w:color="auto" w:fill="auto"/>
            <w:noWrap/>
            <w:vAlign w:val="center"/>
          </w:tcPr>
          <w:p w:rsidR="00751C64" w:rsidRPr="00DD6B4B" w:rsidRDefault="00240063" w:rsidP="00751C64">
            <w:pPr>
              <w:spacing w:before="100" w:after="100" w:line="240" w:lineRule="auto"/>
              <w:jc w:val="center"/>
              <w:rPr>
                <w:color w:val="auto"/>
                <w:sz w:val="26"/>
                <w:szCs w:val="26"/>
              </w:rPr>
            </w:pPr>
            <w:r w:rsidRPr="00DD6B4B">
              <w:rPr>
                <w:color w:val="auto"/>
                <w:sz w:val="26"/>
                <w:szCs w:val="26"/>
              </w:rPr>
              <w:t>14</w:t>
            </w:r>
          </w:p>
        </w:tc>
        <w:tc>
          <w:tcPr>
            <w:tcW w:w="0" w:type="auto"/>
            <w:shd w:val="clear" w:color="auto" w:fill="auto"/>
            <w:noWrap/>
            <w:vAlign w:val="center"/>
          </w:tcPr>
          <w:p w:rsidR="00751C64" w:rsidRPr="00DD6B4B" w:rsidRDefault="00751C64" w:rsidP="00751C64">
            <w:pPr>
              <w:spacing w:before="100" w:after="100" w:line="240" w:lineRule="auto"/>
              <w:jc w:val="center"/>
              <w:rPr>
                <w:color w:val="auto"/>
                <w:sz w:val="26"/>
                <w:szCs w:val="26"/>
              </w:rPr>
            </w:pPr>
            <w:r w:rsidRPr="00DD6B4B">
              <w:rPr>
                <w:color w:val="auto"/>
                <w:sz w:val="26"/>
                <w:szCs w:val="26"/>
              </w:rPr>
              <w:t>1314</w:t>
            </w:r>
          </w:p>
        </w:tc>
        <w:tc>
          <w:tcPr>
            <w:tcW w:w="473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Tỷ lệ người sở hữu điện thoại di động</w:t>
            </w:r>
          </w:p>
        </w:tc>
        <w:tc>
          <w:tcPr>
            <w:tcW w:w="340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Tổng cục Thống kê</w:t>
            </w:r>
          </w:p>
        </w:tc>
      </w:tr>
      <w:tr w:rsidR="00DD6B4B" w:rsidRPr="00DD6B4B" w:rsidTr="00751C64">
        <w:trPr>
          <w:trHeight w:val="746"/>
          <w:jc w:val="center"/>
        </w:trPr>
        <w:tc>
          <w:tcPr>
            <w:tcW w:w="0" w:type="auto"/>
            <w:shd w:val="clear" w:color="auto" w:fill="auto"/>
            <w:noWrap/>
            <w:vAlign w:val="center"/>
          </w:tcPr>
          <w:p w:rsidR="00751C64" w:rsidRPr="00DD6B4B" w:rsidRDefault="00240063" w:rsidP="00751C64">
            <w:pPr>
              <w:spacing w:before="100" w:after="100" w:line="240" w:lineRule="auto"/>
              <w:jc w:val="center"/>
              <w:rPr>
                <w:color w:val="auto"/>
                <w:sz w:val="26"/>
                <w:szCs w:val="26"/>
              </w:rPr>
            </w:pPr>
            <w:r w:rsidRPr="00DD6B4B">
              <w:rPr>
                <w:color w:val="auto"/>
                <w:sz w:val="26"/>
                <w:szCs w:val="26"/>
              </w:rPr>
              <w:t>15</w:t>
            </w:r>
          </w:p>
        </w:tc>
        <w:tc>
          <w:tcPr>
            <w:tcW w:w="0" w:type="auto"/>
            <w:shd w:val="clear" w:color="auto" w:fill="auto"/>
            <w:noWrap/>
            <w:vAlign w:val="center"/>
          </w:tcPr>
          <w:p w:rsidR="00751C64" w:rsidRPr="00DD6B4B" w:rsidRDefault="00751C64" w:rsidP="00751C64">
            <w:pPr>
              <w:spacing w:before="100" w:after="100" w:line="240" w:lineRule="auto"/>
              <w:jc w:val="center"/>
              <w:rPr>
                <w:color w:val="auto"/>
                <w:sz w:val="26"/>
                <w:szCs w:val="26"/>
              </w:rPr>
            </w:pPr>
            <w:r w:rsidRPr="00DD6B4B">
              <w:rPr>
                <w:color w:val="auto"/>
                <w:sz w:val="26"/>
                <w:szCs w:val="26"/>
              </w:rPr>
              <w:t>1315</w:t>
            </w:r>
          </w:p>
        </w:tc>
        <w:tc>
          <w:tcPr>
            <w:tcW w:w="473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Tỷ lệ dân số được phủ sóng bởi mạng di động</w:t>
            </w:r>
          </w:p>
        </w:tc>
        <w:tc>
          <w:tcPr>
            <w:tcW w:w="340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Bộ Thông tin và Truyền thông</w:t>
            </w:r>
          </w:p>
        </w:tc>
      </w:tr>
      <w:tr w:rsidR="00DD6B4B" w:rsidRPr="00DD6B4B" w:rsidTr="00751C64">
        <w:trPr>
          <w:trHeight w:val="787"/>
          <w:jc w:val="center"/>
        </w:trPr>
        <w:tc>
          <w:tcPr>
            <w:tcW w:w="0" w:type="auto"/>
            <w:shd w:val="clear" w:color="auto" w:fill="auto"/>
            <w:noWrap/>
            <w:vAlign w:val="center"/>
          </w:tcPr>
          <w:p w:rsidR="00751C64" w:rsidRPr="00DD6B4B" w:rsidRDefault="00240063" w:rsidP="00751C64">
            <w:pPr>
              <w:spacing w:before="100" w:after="100" w:line="240" w:lineRule="auto"/>
              <w:jc w:val="center"/>
              <w:rPr>
                <w:color w:val="auto"/>
                <w:sz w:val="26"/>
                <w:szCs w:val="26"/>
              </w:rPr>
            </w:pPr>
            <w:r w:rsidRPr="00DD6B4B">
              <w:rPr>
                <w:color w:val="auto"/>
                <w:sz w:val="26"/>
                <w:szCs w:val="26"/>
              </w:rPr>
              <w:t>16</w:t>
            </w:r>
          </w:p>
        </w:tc>
        <w:tc>
          <w:tcPr>
            <w:tcW w:w="0" w:type="auto"/>
            <w:shd w:val="clear" w:color="auto" w:fill="auto"/>
            <w:noWrap/>
            <w:vAlign w:val="center"/>
          </w:tcPr>
          <w:p w:rsidR="00751C64" w:rsidRPr="00DD6B4B" w:rsidRDefault="00751C64" w:rsidP="00751C64">
            <w:pPr>
              <w:spacing w:before="100" w:after="100" w:line="240" w:lineRule="auto"/>
              <w:jc w:val="center"/>
              <w:rPr>
                <w:color w:val="auto"/>
                <w:sz w:val="26"/>
                <w:szCs w:val="26"/>
              </w:rPr>
            </w:pPr>
            <w:r w:rsidRPr="00DD6B4B">
              <w:rPr>
                <w:color w:val="auto"/>
                <w:sz w:val="26"/>
                <w:szCs w:val="26"/>
              </w:rPr>
              <w:t>1316</w:t>
            </w:r>
          </w:p>
        </w:tc>
        <w:tc>
          <w:tcPr>
            <w:tcW w:w="473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Lưu lượng Internet băng rộng</w:t>
            </w:r>
          </w:p>
        </w:tc>
        <w:tc>
          <w:tcPr>
            <w:tcW w:w="340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Bộ Thông tin và Truyền thông</w:t>
            </w:r>
          </w:p>
        </w:tc>
      </w:tr>
      <w:tr w:rsidR="00DD6B4B" w:rsidRPr="00DD6B4B" w:rsidTr="00751C64">
        <w:trPr>
          <w:trHeight w:val="840"/>
          <w:jc w:val="center"/>
        </w:trPr>
        <w:tc>
          <w:tcPr>
            <w:tcW w:w="0" w:type="auto"/>
            <w:shd w:val="clear" w:color="auto" w:fill="auto"/>
            <w:noWrap/>
            <w:vAlign w:val="center"/>
          </w:tcPr>
          <w:p w:rsidR="00751C64" w:rsidRPr="00DD6B4B" w:rsidRDefault="00240063" w:rsidP="00751C64">
            <w:pPr>
              <w:spacing w:before="100" w:after="100" w:line="240" w:lineRule="auto"/>
              <w:jc w:val="center"/>
              <w:rPr>
                <w:color w:val="auto"/>
                <w:sz w:val="26"/>
                <w:szCs w:val="26"/>
              </w:rPr>
            </w:pPr>
            <w:r w:rsidRPr="00DD6B4B">
              <w:rPr>
                <w:color w:val="auto"/>
                <w:sz w:val="26"/>
                <w:szCs w:val="26"/>
              </w:rPr>
              <w:t>17</w:t>
            </w:r>
          </w:p>
        </w:tc>
        <w:tc>
          <w:tcPr>
            <w:tcW w:w="0" w:type="auto"/>
            <w:shd w:val="clear" w:color="auto" w:fill="auto"/>
            <w:noWrap/>
            <w:vAlign w:val="center"/>
          </w:tcPr>
          <w:p w:rsidR="00751C64" w:rsidRPr="00DD6B4B" w:rsidRDefault="00751C64" w:rsidP="00751C64">
            <w:pPr>
              <w:spacing w:before="100" w:after="100" w:line="240" w:lineRule="auto"/>
              <w:jc w:val="center"/>
              <w:rPr>
                <w:color w:val="auto"/>
                <w:sz w:val="26"/>
                <w:szCs w:val="26"/>
              </w:rPr>
            </w:pPr>
            <w:r w:rsidRPr="00DD6B4B">
              <w:rPr>
                <w:color w:val="auto"/>
                <w:sz w:val="26"/>
                <w:szCs w:val="26"/>
              </w:rPr>
              <w:t>1317</w:t>
            </w:r>
          </w:p>
        </w:tc>
        <w:tc>
          <w:tcPr>
            <w:tcW w:w="473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Tổng số chứng thư số đang hoạt động</w:t>
            </w:r>
          </w:p>
        </w:tc>
        <w:tc>
          <w:tcPr>
            <w:tcW w:w="340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Bộ Thông tin và Truyền thông</w:t>
            </w:r>
          </w:p>
        </w:tc>
      </w:tr>
      <w:tr w:rsidR="00DD6B4B" w:rsidRPr="00DD6B4B" w:rsidTr="00751C64">
        <w:trPr>
          <w:trHeight w:val="839"/>
          <w:jc w:val="center"/>
        </w:trPr>
        <w:tc>
          <w:tcPr>
            <w:tcW w:w="0" w:type="auto"/>
            <w:shd w:val="clear" w:color="auto" w:fill="auto"/>
            <w:noWrap/>
            <w:vAlign w:val="center"/>
          </w:tcPr>
          <w:p w:rsidR="00751C64" w:rsidRPr="00DD6B4B" w:rsidRDefault="00240063" w:rsidP="00751C64">
            <w:pPr>
              <w:spacing w:before="100" w:after="100" w:line="240" w:lineRule="auto"/>
              <w:jc w:val="center"/>
              <w:rPr>
                <w:color w:val="auto"/>
                <w:sz w:val="26"/>
                <w:szCs w:val="26"/>
              </w:rPr>
            </w:pPr>
            <w:r w:rsidRPr="00DD6B4B">
              <w:rPr>
                <w:color w:val="auto"/>
                <w:sz w:val="26"/>
                <w:szCs w:val="26"/>
              </w:rPr>
              <w:t>18</w:t>
            </w:r>
          </w:p>
        </w:tc>
        <w:tc>
          <w:tcPr>
            <w:tcW w:w="0" w:type="auto"/>
            <w:shd w:val="clear" w:color="auto" w:fill="auto"/>
            <w:noWrap/>
            <w:vAlign w:val="center"/>
          </w:tcPr>
          <w:p w:rsidR="00751C64" w:rsidRPr="00DD6B4B" w:rsidRDefault="00751C64" w:rsidP="00751C64">
            <w:pPr>
              <w:spacing w:before="100" w:after="100" w:line="240" w:lineRule="auto"/>
              <w:jc w:val="center"/>
              <w:rPr>
                <w:color w:val="auto"/>
                <w:sz w:val="26"/>
                <w:szCs w:val="26"/>
              </w:rPr>
            </w:pPr>
            <w:r w:rsidRPr="00DD6B4B">
              <w:rPr>
                <w:color w:val="auto"/>
                <w:sz w:val="26"/>
                <w:szCs w:val="26"/>
              </w:rPr>
              <w:t>1318</w:t>
            </w:r>
          </w:p>
        </w:tc>
        <w:tc>
          <w:tcPr>
            <w:tcW w:w="473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Tỷ lệ người dân biết kỹ năng cơ bản về công nghệ thông tin và truyền thông</w:t>
            </w:r>
          </w:p>
        </w:tc>
        <w:tc>
          <w:tcPr>
            <w:tcW w:w="340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Tổng cục Thống kê</w:t>
            </w:r>
          </w:p>
        </w:tc>
      </w:tr>
      <w:tr w:rsidR="00DD6B4B" w:rsidRPr="00DD6B4B" w:rsidTr="00751C64">
        <w:trPr>
          <w:trHeight w:val="850"/>
          <w:jc w:val="center"/>
        </w:trPr>
        <w:tc>
          <w:tcPr>
            <w:tcW w:w="0" w:type="auto"/>
            <w:shd w:val="clear" w:color="auto" w:fill="auto"/>
            <w:noWrap/>
            <w:vAlign w:val="center"/>
          </w:tcPr>
          <w:p w:rsidR="00751C64" w:rsidRPr="00DD6B4B" w:rsidRDefault="00240063" w:rsidP="00751C64">
            <w:pPr>
              <w:spacing w:before="100" w:after="100" w:line="240" w:lineRule="auto"/>
              <w:jc w:val="center"/>
              <w:rPr>
                <w:color w:val="auto"/>
                <w:sz w:val="26"/>
                <w:szCs w:val="26"/>
              </w:rPr>
            </w:pPr>
            <w:r w:rsidRPr="00DD6B4B">
              <w:rPr>
                <w:color w:val="auto"/>
                <w:sz w:val="26"/>
                <w:szCs w:val="26"/>
              </w:rPr>
              <w:t>19</w:t>
            </w:r>
          </w:p>
        </w:tc>
        <w:tc>
          <w:tcPr>
            <w:tcW w:w="0" w:type="auto"/>
            <w:shd w:val="clear" w:color="auto" w:fill="auto"/>
            <w:noWrap/>
            <w:vAlign w:val="center"/>
          </w:tcPr>
          <w:p w:rsidR="00751C64" w:rsidRPr="00DD6B4B" w:rsidRDefault="00751C64" w:rsidP="00751C64">
            <w:pPr>
              <w:spacing w:before="100" w:after="100" w:line="240" w:lineRule="auto"/>
              <w:jc w:val="center"/>
              <w:rPr>
                <w:color w:val="auto"/>
                <w:sz w:val="26"/>
                <w:szCs w:val="26"/>
              </w:rPr>
            </w:pPr>
            <w:r w:rsidRPr="00DD6B4B">
              <w:rPr>
                <w:color w:val="auto"/>
                <w:sz w:val="26"/>
                <w:szCs w:val="26"/>
              </w:rPr>
              <w:t>1319</w:t>
            </w:r>
          </w:p>
        </w:tc>
        <w:tc>
          <w:tcPr>
            <w:tcW w:w="473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Tỷ lệ người dân có sử dụng dịch vụ công trực tuyến</w:t>
            </w:r>
          </w:p>
        </w:tc>
        <w:tc>
          <w:tcPr>
            <w:tcW w:w="340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 xml:space="preserve">Bộ Thông tin và Truyền thông  </w:t>
            </w:r>
          </w:p>
        </w:tc>
      </w:tr>
      <w:tr w:rsidR="00DD6B4B" w:rsidRPr="00DD6B4B" w:rsidTr="00751C64">
        <w:trPr>
          <w:trHeight w:val="679"/>
          <w:jc w:val="center"/>
        </w:trPr>
        <w:tc>
          <w:tcPr>
            <w:tcW w:w="0" w:type="auto"/>
            <w:shd w:val="clear" w:color="auto" w:fill="auto"/>
            <w:noWrap/>
            <w:vAlign w:val="center"/>
          </w:tcPr>
          <w:p w:rsidR="00751C64" w:rsidRPr="00DD6B4B" w:rsidRDefault="00240063" w:rsidP="00751C64">
            <w:pPr>
              <w:spacing w:before="100" w:after="100" w:line="240" w:lineRule="auto"/>
              <w:jc w:val="center"/>
              <w:rPr>
                <w:color w:val="auto"/>
                <w:sz w:val="26"/>
                <w:szCs w:val="26"/>
              </w:rPr>
            </w:pPr>
            <w:r w:rsidRPr="00DD6B4B">
              <w:rPr>
                <w:color w:val="auto"/>
                <w:sz w:val="26"/>
                <w:szCs w:val="26"/>
              </w:rPr>
              <w:t>20</w:t>
            </w:r>
          </w:p>
        </w:tc>
        <w:tc>
          <w:tcPr>
            <w:tcW w:w="0" w:type="auto"/>
            <w:shd w:val="clear" w:color="auto" w:fill="auto"/>
            <w:noWrap/>
            <w:vAlign w:val="center"/>
          </w:tcPr>
          <w:p w:rsidR="00751C64" w:rsidRPr="00DD6B4B" w:rsidRDefault="00751C64" w:rsidP="00751C64">
            <w:pPr>
              <w:spacing w:before="100" w:after="100" w:line="240" w:lineRule="auto"/>
              <w:jc w:val="center"/>
              <w:rPr>
                <w:color w:val="auto"/>
                <w:sz w:val="26"/>
                <w:szCs w:val="26"/>
              </w:rPr>
            </w:pPr>
            <w:r w:rsidRPr="00DD6B4B">
              <w:rPr>
                <w:color w:val="auto"/>
                <w:sz w:val="26"/>
                <w:szCs w:val="26"/>
              </w:rPr>
              <w:t>1320</w:t>
            </w:r>
          </w:p>
        </w:tc>
        <w:tc>
          <w:tcPr>
            <w:tcW w:w="473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Số dịch vụ hành chính công có phát sinh hồ sơ trực tuyến</w:t>
            </w:r>
          </w:p>
        </w:tc>
        <w:tc>
          <w:tcPr>
            <w:tcW w:w="340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Bộ Thông tin và Truyền thông</w:t>
            </w:r>
          </w:p>
        </w:tc>
      </w:tr>
      <w:tr w:rsidR="00DD6B4B" w:rsidRPr="00DD6B4B" w:rsidTr="00751C64">
        <w:trPr>
          <w:trHeight w:val="888"/>
          <w:jc w:val="center"/>
        </w:trPr>
        <w:tc>
          <w:tcPr>
            <w:tcW w:w="0" w:type="auto"/>
            <w:shd w:val="clear" w:color="auto" w:fill="auto"/>
            <w:noWrap/>
            <w:vAlign w:val="center"/>
          </w:tcPr>
          <w:p w:rsidR="00751C64" w:rsidRPr="00DD6B4B" w:rsidRDefault="00240063" w:rsidP="00751C64">
            <w:pPr>
              <w:spacing w:before="100" w:after="100" w:line="240" w:lineRule="auto"/>
              <w:jc w:val="center"/>
              <w:rPr>
                <w:color w:val="auto"/>
                <w:sz w:val="26"/>
                <w:szCs w:val="26"/>
              </w:rPr>
            </w:pPr>
            <w:r w:rsidRPr="00DD6B4B">
              <w:rPr>
                <w:color w:val="auto"/>
                <w:sz w:val="26"/>
                <w:szCs w:val="26"/>
              </w:rPr>
              <w:t>21</w:t>
            </w:r>
          </w:p>
        </w:tc>
        <w:tc>
          <w:tcPr>
            <w:tcW w:w="0" w:type="auto"/>
            <w:shd w:val="clear" w:color="auto" w:fill="auto"/>
            <w:noWrap/>
            <w:vAlign w:val="center"/>
          </w:tcPr>
          <w:p w:rsidR="00751C64" w:rsidRPr="00DD6B4B" w:rsidRDefault="00240063" w:rsidP="00751C64">
            <w:pPr>
              <w:spacing w:before="100" w:after="100" w:line="240" w:lineRule="auto"/>
              <w:jc w:val="center"/>
              <w:rPr>
                <w:color w:val="auto"/>
                <w:sz w:val="26"/>
                <w:szCs w:val="26"/>
              </w:rPr>
            </w:pPr>
            <w:r w:rsidRPr="00DD6B4B">
              <w:rPr>
                <w:color w:val="auto"/>
                <w:sz w:val="26"/>
                <w:szCs w:val="26"/>
              </w:rPr>
              <w:t>1321</w:t>
            </w:r>
          </w:p>
        </w:tc>
        <w:tc>
          <w:tcPr>
            <w:tcW w:w="473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Tỷ lệ người Việt Nam tham gia mạng xã hội</w:t>
            </w:r>
          </w:p>
        </w:tc>
        <w:tc>
          <w:tcPr>
            <w:tcW w:w="340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 Chủ trì: Tổng cục Thống kê</w:t>
            </w:r>
            <w:r w:rsidRPr="00DD6B4B">
              <w:rPr>
                <w:color w:val="auto"/>
                <w:sz w:val="26"/>
                <w:szCs w:val="26"/>
              </w:rPr>
              <w:br/>
              <w:t xml:space="preserve">- Phối hợp: Bộ Thông tin và Truyền thông </w:t>
            </w:r>
          </w:p>
        </w:tc>
      </w:tr>
      <w:tr w:rsidR="00DD6B4B" w:rsidRPr="00DD6B4B" w:rsidTr="00751C64">
        <w:trPr>
          <w:trHeight w:val="337"/>
          <w:jc w:val="center"/>
        </w:trPr>
        <w:tc>
          <w:tcPr>
            <w:tcW w:w="0" w:type="auto"/>
            <w:shd w:val="clear" w:color="auto" w:fill="auto"/>
            <w:noWrap/>
            <w:vAlign w:val="center"/>
          </w:tcPr>
          <w:p w:rsidR="00751C64" w:rsidRPr="00DD6B4B" w:rsidRDefault="00240063" w:rsidP="00751C64">
            <w:pPr>
              <w:spacing w:before="100" w:after="100" w:line="240" w:lineRule="auto"/>
              <w:jc w:val="center"/>
              <w:rPr>
                <w:color w:val="auto"/>
                <w:sz w:val="26"/>
                <w:szCs w:val="26"/>
              </w:rPr>
            </w:pPr>
            <w:r w:rsidRPr="00DD6B4B">
              <w:rPr>
                <w:color w:val="auto"/>
                <w:sz w:val="26"/>
                <w:szCs w:val="26"/>
              </w:rPr>
              <w:t>22</w:t>
            </w:r>
          </w:p>
        </w:tc>
        <w:tc>
          <w:tcPr>
            <w:tcW w:w="0" w:type="auto"/>
            <w:shd w:val="clear" w:color="auto" w:fill="auto"/>
            <w:noWrap/>
            <w:vAlign w:val="center"/>
          </w:tcPr>
          <w:p w:rsidR="00751C64" w:rsidRPr="00DD6B4B" w:rsidRDefault="00751C64" w:rsidP="00751C64">
            <w:pPr>
              <w:spacing w:before="100" w:after="100" w:line="240" w:lineRule="auto"/>
              <w:jc w:val="center"/>
              <w:rPr>
                <w:color w:val="auto"/>
                <w:sz w:val="26"/>
                <w:szCs w:val="26"/>
              </w:rPr>
            </w:pPr>
            <w:r w:rsidRPr="00DD6B4B">
              <w:rPr>
                <w:color w:val="auto"/>
                <w:sz w:val="26"/>
                <w:szCs w:val="26"/>
              </w:rPr>
              <w:t>1323</w:t>
            </w:r>
          </w:p>
        </w:tc>
        <w:tc>
          <w:tcPr>
            <w:tcW w:w="473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Chi cho chuyển đổi số</w:t>
            </w:r>
          </w:p>
        </w:tc>
        <w:tc>
          <w:tcPr>
            <w:tcW w:w="340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Tổng cục Thống kê</w:t>
            </w:r>
          </w:p>
        </w:tc>
      </w:tr>
      <w:tr w:rsidR="00DD6B4B" w:rsidRPr="00DD6B4B" w:rsidTr="00A11F6C">
        <w:trPr>
          <w:trHeight w:val="981"/>
          <w:jc w:val="center"/>
        </w:trPr>
        <w:tc>
          <w:tcPr>
            <w:tcW w:w="0" w:type="auto"/>
            <w:shd w:val="clear" w:color="auto" w:fill="auto"/>
            <w:noWrap/>
            <w:vAlign w:val="center"/>
          </w:tcPr>
          <w:p w:rsidR="00751C64" w:rsidRPr="00DD6B4B" w:rsidRDefault="00240063" w:rsidP="00751C64">
            <w:pPr>
              <w:spacing w:before="100" w:after="100" w:line="240" w:lineRule="auto"/>
              <w:jc w:val="center"/>
              <w:rPr>
                <w:color w:val="auto"/>
                <w:sz w:val="26"/>
                <w:szCs w:val="26"/>
              </w:rPr>
            </w:pPr>
            <w:r w:rsidRPr="00DD6B4B">
              <w:rPr>
                <w:color w:val="auto"/>
                <w:sz w:val="26"/>
                <w:szCs w:val="26"/>
              </w:rPr>
              <w:t>23</w:t>
            </w:r>
          </w:p>
        </w:tc>
        <w:tc>
          <w:tcPr>
            <w:tcW w:w="0" w:type="auto"/>
            <w:shd w:val="clear" w:color="auto" w:fill="auto"/>
            <w:noWrap/>
            <w:vAlign w:val="center"/>
            <w:hideMark/>
          </w:tcPr>
          <w:p w:rsidR="00751C64" w:rsidRPr="00DD6B4B" w:rsidRDefault="00751C64" w:rsidP="00751C64">
            <w:pPr>
              <w:spacing w:before="100" w:after="100" w:line="240" w:lineRule="auto"/>
              <w:jc w:val="center"/>
              <w:rPr>
                <w:color w:val="auto"/>
                <w:sz w:val="26"/>
                <w:szCs w:val="26"/>
              </w:rPr>
            </w:pPr>
            <w:r w:rsidRPr="00DD6B4B">
              <w:rPr>
                <w:color w:val="auto"/>
                <w:sz w:val="26"/>
                <w:szCs w:val="26"/>
              </w:rPr>
              <w:t>1609</w:t>
            </w:r>
          </w:p>
        </w:tc>
        <w:tc>
          <w:tcPr>
            <w:tcW w:w="473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Tỷ lệ cơ sở khám bệnh, chữa bệnh có triển khai tư vấn khám, chữa bệnh từ xa</w:t>
            </w:r>
          </w:p>
        </w:tc>
        <w:tc>
          <w:tcPr>
            <w:tcW w:w="3402" w:type="dxa"/>
            <w:shd w:val="clear" w:color="auto" w:fill="auto"/>
            <w:vAlign w:val="center"/>
            <w:hideMark/>
          </w:tcPr>
          <w:p w:rsidR="00751C64" w:rsidRPr="00DD6B4B" w:rsidRDefault="00751C64" w:rsidP="00751C64">
            <w:pPr>
              <w:spacing w:before="100" w:after="100" w:line="240" w:lineRule="auto"/>
              <w:ind w:left="113" w:right="113"/>
              <w:jc w:val="both"/>
              <w:rPr>
                <w:color w:val="auto"/>
                <w:sz w:val="26"/>
                <w:szCs w:val="26"/>
              </w:rPr>
            </w:pPr>
            <w:r w:rsidRPr="00DD6B4B">
              <w:rPr>
                <w:color w:val="auto"/>
                <w:sz w:val="26"/>
                <w:szCs w:val="26"/>
              </w:rPr>
              <w:t>Bộ Y tế</w:t>
            </w:r>
          </w:p>
        </w:tc>
      </w:tr>
    </w:tbl>
    <w:p w:rsidR="00240063" w:rsidRPr="00DD6B4B" w:rsidRDefault="005F5120" w:rsidP="00A11F6C">
      <w:pPr>
        <w:rPr>
          <w:b/>
          <w:color w:val="auto"/>
        </w:rPr>
      </w:pPr>
      <w:r w:rsidRPr="00DD6B4B">
        <w:rPr>
          <w:b/>
          <w:color w:val="auto"/>
        </w:rPr>
        <w:t xml:space="preserve"> </w:t>
      </w:r>
    </w:p>
    <w:p w:rsidR="00240063" w:rsidRPr="00DD6B4B" w:rsidRDefault="00240063">
      <w:pPr>
        <w:rPr>
          <w:b/>
          <w:color w:val="auto"/>
        </w:rPr>
      </w:pPr>
      <w:r w:rsidRPr="00DD6B4B">
        <w:rPr>
          <w:b/>
          <w:color w:val="auto"/>
        </w:rPr>
        <w:br w:type="page"/>
      </w:r>
    </w:p>
    <w:p w:rsidR="004E6142" w:rsidRPr="00DD6B4B" w:rsidRDefault="005F5120" w:rsidP="00A11F6C">
      <w:pPr>
        <w:rPr>
          <w:b/>
          <w:color w:val="auto"/>
          <w:sz w:val="26"/>
          <w:szCs w:val="26"/>
        </w:rPr>
      </w:pPr>
      <w:r w:rsidRPr="00DD6B4B">
        <w:rPr>
          <w:b/>
          <w:color w:val="auto"/>
          <w:sz w:val="26"/>
          <w:szCs w:val="26"/>
        </w:rPr>
        <w:lastRenderedPageBreak/>
        <w:t>5.</w:t>
      </w:r>
      <w:r w:rsidRPr="00DD6B4B">
        <w:rPr>
          <w:color w:val="auto"/>
          <w:sz w:val="26"/>
          <w:szCs w:val="26"/>
        </w:rPr>
        <w:t xml:space="preserve"> </w:t>
      </w:r>
      <w:r w:rsidRPr="00DD6B4B">
        <w:rPr>
          <w:b/>
          <w:color w:val="auto"/>
          <w:sz w:val="26"/>
          <w:szCs w:val="26"/>
        </w:rPr>
        <w:t>DANH MỤC CHỈ TIÊU THỐNG KÊ QUỐC GIA ĐÁNH GIÁ THỰC HIỆN NÂNG CAO NĂNG LỰC CẠNH TRANH VÀ PHÁT TRIỂN DỊCH VỤ</w:t>
      </w:r>
      <w:r w:rsidR="004612F0" w:rsidRPr="00DD6B4B">
        <w:rPr>
          <w:b/>
          <w:color w:val="auto"/>
          <w:sz w:val="26"/>
          <w:szCs w:val="26"/>
        </w:rPr>
        <w:t xml:space="preserve"> </w:t>
      </w:r>
      <w:r w:rsidRPr="00DD6B4B">
        <w:rPr>
          <w:b/>
          <w:color w:val="auto"/>
          <w:sz w:val="26"/>
          <w:szCs w:val="26"/>
        </w:rPr>
        <w:t>LOGISTICS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20"/>
        <w:gridCol w:w="5840"/>
        <w:gridCol w:w="2552"/>
      </w:tblGrid>
      <w:tr w:rsidR="00DD6B4B" w:rsidRPr="00DD6B4B" w:rsidTr="00B9471A">
        <w:trPr>
          <w:trHeight w:val="379"/>
          <w:tblHeader/>
          <w:jc w:val="center"/>
        </w:trPr>
        <w:tc>
          <w:tcPr>
            <w:tcW w:w="606" w:type="dxa"/>
            <w:vMerge w:val="restart"/>
            <w:shd w:val="clear" w:color="auto" w:fill="auto"/>
            <w:noWrap/>
            <w:vAlign w:val="center"/>
            <w:hideMark/>
          </w:tcPr>
          <w:p w:rsidR="00FA58B5" w:rsidRPr="00DD6B4B" w:rsidRDefault="00FA58B5" w:rsidP="00D36032">
            <w:pPr>
              <w:spacing w:before="80" w:after="80" w:line="240" w:lineRule="auto"/>
              <w:jc w:val="center"/>
              <w:rPr>
                <w:rFonts w:eastAsia="Times New Roman"/>
                <w:b/>
                <w:color w:val="auto"/>
                <w:sz w:val="26"/>
                <w:szCs w:val="26"/>
              </w:rPr>
            </w:pPr>
            <w:r w:rsidRPr="00DD6B4B">
              <w:rPr>
                <w:rFonts w:eastAsia="Times New Roman"/>
                <w:b/>
                <w:color w:val="auto"/>
                <w:sz w:val="26"/>
                <w:szCs w:val="26"/>
              </w:rPr>
              <w:t>Stt</w:t>
            </w:r>
          </w:p>
        </w:tc>
        <w:tc>
          <w:tcPr>
            <w:tcW w:w="920" w:type="dxa"/>
            <w:vMerge w:val="restart"/>
            <w:shd w:val="clear" w:color="auto" w:fill="auto"/>
            <w:vAlign w:val="center"/>
            <w:hideMark/>
          </w:tcPr>
          <w:p w:rsidR="00FA58B5" w:rsidRPr="00DD6B4B" w:rsidRDefault="00FA58B5" w:rsidP="00B9471A">
            <w:pPr>
              <w:spacing w:before="80" w:after="80" w:line="240" w:lineRule="auto"/>
              <w:jc w:val="center"/>
              <w:rPr>
                <w:rFonts w:eastAsia="Times New Roman"/>
                <w:b/>
                <w:color w:val="auto"/>
                <w:sz w:val="26"/>
                <w:szCs w:val="26"/>
              </w:rPr>
            </w:pPr>
            <w:r w:rsidRPr="00DD6B4B">
              <w:rPr>
                <w:rFonts w:eastAsia="Times New Roman"/>
                <w:b/>
                <w:color w:val="auto"/>
                <w:sz w:val="26"/>
                <w:szCs w:val="26"/>
              </w:rPr>
              <w:t xml:space="preserve">Mã số </w:t>
            </w:r>
          </w:p>
        </w:tc>
        <w:tc>
          <w:tcPr>
            <w:tcW w:w="5840" w:type="dxa"/>
            <w:vMerge w:val="restart"/>
            <w:shd w:val="clear" w:color="auto" w:fill="auto"/>
            <w:vAlign w:val="center"/>
            <w:hideMark/>
          </w:tcPr>
          <w:p w:rsidR="00FA58B5" w:rsidRPr="00DD6B4B" w:rsidRDefault="00FA58B5" w:rsidP="00D36032">
            <w:pPr>
              <w:spacing w:before="80" w:after="80" w:line="240" w:lineRule="auto"/>
              <w:jc w:val="center"/>
              <w:rPr>
                <w:rFonts w:eastAsia="Times New Roman"/>
                <w:b/>
                <w:color w:val="auto"/>
                <w:sz w:val="26"/>
                <w:szCs w:val="26"/>
              </w:rPr>
            </w:pPr>
            <w:r w:rsidRPr="00DD6B4B">
              <w:rPr>
                <w:rFonts w:eastAsia="Times New Roman"/>
                <w:b/>
                <w:color w:val="auto"/>
                <w:sz w:val="26"/>
                <w:szCs w:val="26"/>
              </w:rPr>
              <w:t>Chỉ tiêu</w:t>
            </w:r>
          </w:p>
        </w:tc>
        <w:tc>
          <w:tcPr>
            <w:tcW w:w="2552" w:type="dxa"/>
            <w:vMerge w:val="restart"/>
            <w:shd w:val="clear" w:color="auto" w:fill="auto"/>
            <w:vAlign w:val="center"/>
            <w:hideMark/>
          </w:tcPr>
          <w:p w:rsidR="00FA58B5" w:rsidRPr="00DD6B4B" w:rsidRDefault="00FA58B5" w:rsidP="00D36032">
            <w:pPr>
              <w:spacing w:before="80" w:after="80" w:line="240" w:lineRule="auto"/>
              <w:jc w:val="center"/>
              <w:rPr>
                <w:rFonts w:eastAsia="Times New Roman"/>
                <w:b/>
                <w:color w:val="auto"/>
                <w:sz w:val="26"/>
                <w:szCs w:val="26"/>
              </w:rPr>
            </w:pPr>
            <w:r w:rsidRPr="00DD6B4B">
              <w:rPr>
                <w:rFonts w:eastAsia="Times New Roman"/>
                <w:b/>
                <w:color w:val="auto"/>
                <w:sz w:val="26"/>
                <w:szCs w:val="26"/>
              </w:rPr>
              <w:t>Cơ quan thực hiện</w:t>
            </w:r>
          </w:p>
        </w:tc>
      </w:tr>
      <w:tr w:rsidR="00DD6B4B" w:rsidRPr="00DD6B4B" w:rsidTr="00B9471A">
        <w:trPr>
          <w:trHeight w:val="459"/>
          <w:jc w:val="center"/>
        </w:trPr>
        <w:tc>
          <w:tcPr>
            <w:tcW w:w="606" w:type="dxa"/>
            <w:vMerge/>
            <w:shd w:val="clear" w:color="auto" w:fill="auto"/>
            <w:vAlign w:val="center"/>
            <w:hideMark/>
          </w:tcPr>
          <w:p w:rsidR="00FA58B5" w:rsidRPr="00DD6B4B" w:rsidRDefault="00FA58B5" w:rsidP="00D36032">
            <w:pPr>
              <w:spacing w:before="80" w:after="80" w:line="240" w:lineRule="auto"/>
              <w:rPr>
                <w:rFonts w:eastAsia="Times New Roman"/>
                <w:b/>
                <w:color w:val="auto"/>
                <w:sz w:val="26"/>
                <w:szCs w:val="26"/>
              </w:rPr>
            </w:pPr>
          </w:p>
        </w:tc>
        <w:tc>
          <w:tcPr>
            <w:tcW w:w="920" w:type="dxa"/>
            <w:vMerge/>
            <w:shd w:val="clear" w:color="auto" w:fill="auto"/>
            <w:vAlign w:val="center"/>
            <w:hideMark/>
          </w:tcPr>
          <w:p w:rsidR="00FA58B5" w:rsidRPr="00DD6B4B" w:rsidRDefault="00FA58B5" w:rsidP="00D36032">
            <w:pPr>
              <w:spacing w:before="80" w:after="80" w:line="240" w:lineRule="auto"/>
              <w:rPr>
                <w:rFonts w:eastAsia="Times New Roman"/>
                <w:b/>
                <w:color w:val="auto"/>
                <w:sz w:val="26"/>
                <w:szCs w:val="26"/>
              </w:rPr>
            </w:pPr>
          </w:p>
        </w:tc>
        <w:tc>
          <w:tcPr>
            <w:tcW w:w="5840" w:type="dxa"/>
            <w:vMerge/>
            <w:shd w:val="clear" w:color="auto" w:fill="auto"/>
            <w:vAlign w:val="center"/>
            <w:hideMark/>
          </w:tcPr>
          <w:p w:rsidR="00FA58B5" w:rsidRPr="00DD6B4B" w:rsidRDefault="00FA58B5" w:rsidP="00D36032">
            <w:pPr>
              <w:spacing w:before="80" w:after="80" w:line="240" w:lineRule="auto"/>
              <w:rPr>
                <w:rFonts w:eastAsia="Times New Roman"/>
                <w:b/>
                <w:color w:val="auto"/>
                <w:sz w:val="26"/>
                <w:szCs w:val="26"/>
              </w:rPr>
            </w:pPr>
          </w:p>
        </w:tc>
        <w:tc>
          <w:tcPr>
            <w:tcW w:w="2552" w:type="dxa"/>
            <w:vMerge/>
            <w:shd w:val="clear" w:color="auto" w:fill="auto"/>
            <w:vAlign w:val="center"/>
            <w:hideMark/>
          </w:tcPr>
          <w:p w:rsidR="00FA58B5" w:rsidRPr="00DD6B4B" w:rsidRDefault="00FA58B5" w:rsidP="00D36032">
            <w:pPr>
              <w:spacing w:before="80" w:after="80" w:line="240" w:lineRule="auto"/>
              <w:rPr>
                <w:rFonts w:eastAsia="Times New Roman"/>
                <w:b/>
                <w:color w:val="auto"/>
                <w:sz w:val="26"/>
                <w:szCs w:val="26"/>
              </w:rPr>
            </w:pPr>
          </w:p>
        </w:tc>
      </w:tr>
      <w:tr w:rsidR="00DD6B4B" w:rsidRPr="00DD6B4B" w:rsidTr="00B9471A">
        <w:trPr>
          <w:trHeight w:val="413"/>
          <w:jc w:val="center"/>
        </w:trPr>
        <w:tc>
          <w:tcPr>
            <w:tcW w:w="606" w:type="dxa"/>
            <w:shd w:val="clear" w:color="auto" w:fill="auto"/>
            <w:noWrap/>
            <w:vAlign w:val="center"/>
          </w:tcPr>
          <w:p w:rsidR="00D36032" w:rsidRPr="00DD6B4B" w:rsidRDefault="00D36032" w:rsidP="00D36032">
            <w:pPr>
              <w:spacing w:before="80" w:after="80" w:line="240" w:lineRule="auto"/>
              <w:jc w:val="center"/>
              <w:rPr>
                <w:rFonts w:eastAsia="Times New Roman"/>
                <w:bCs/>
                <w:color w:val="auto"/>
                <w:sz w:val="26"/>
                <w:szCs w:val="26"/>
              </w:rPr>
            </w:pPr>
          </w:p>
        </w:tc>
        <w:tc>
          <w:tcPr>
            <w:tcW w:w="920" w:type="dxa"/>
            <w:shd w:val="clear" w:color="auto" w:fill="auto"/>
            <w:noWrap/>
            <w:vAlign w:val="center"/>
          </w:tcPr>
          <w:p w:rsidR="00D36032" w:rsidRPr="00DD6B4B" w:rsidRDefault="00D36032" w:rsidP="00D36032">
            <w:pPr>
              <w:spacing w:before="80" w:after="80" w:line="240" w:lineRule="auto"/>
              <w:jc w:val="center"/>
              <w:rPr>
                <w:rFonts w:eastAsia="Times New Roman"/>
                <w:bCs/>
                <w:color w:val="auto"/>
                <w:sz w:val="26"/>
                <w:szCs w:val="26"/>
              </w:rPr>
            </w:pPr>
          </w:p>
        </w:tc>
        <w:tc>
          <w:tcPr>
            <w:tcW w:w="5840" w:type="dxa"/>
            <w:shd w:val="clear" w:color="auto" w:fill="auto"/>
            <w:vAlign w:val="center"/>
          </w:tcPr>
          <w:p w:rsidR="00D36032" w:rsidRPr="00DD6B4B" w:rsidRDefault="00D36032" w:rsidP="00115DF9">
            <w:pPr>
              <w:spacing w:before="80" w:after="80" w:line="240" w:lineRule="auto"/>
              <w:jc w:val="both"/>
              <w:rPr>
                <w:rFonts w:eastAsia="Times New Roman"/>
                <w:bCs/>
                <w:color w:val="auto"/>
                <w:sz w:val="26"/>
                <w:szCs w:val="26"/>
              </w:rPr>
            </w:pPr>
            <w:r w:rsidRPr="00DD6B4B">
              <w:rPr>
                <w:rFonts w:eastAsia="Times New Roman"/>
                <w:b/>
                <w:color w:val="auto"/>
                <w:sz w:val="26"/>
                <w:szCs w:val="26"/>
              </w:rPr>
              <w:t>Tổng số: 12 chỉ tiêu</w:t>
            </w:r>
          </w:p>
        </w:tc>
        <w:tc>
          <w:tcPr>
            <w:tcW w:w="2552" w:type="dxa"/>
            <w:shd w:val="clear" w:color="auto" w:fill="auto"/>
            <w:vAlign w:val="center"/>
          </w:tcPr>
          <w:p w:rsidR="00D36032" w:rsidRPr="00DD6B4B" w:rsidRDefault="00D36032" w:rsidP="00D36032">
            <w:pPr>
              <w:spacing w:before="80" w:after="80" w:line="240" w:lineRule="auto"/>
              <w:rPr>
                <w:rFonts w:eastAsia="Times New Roman"/>
                <w:bCs/>
                <w:color w:val="auto"/>
                <w:sz w:val="26"/>
                <w:szCs w:val="26"/>
              </w:rPr>
            </w:pPr>
          </w:p>
        </w:tc>
      </w:tr>
      <w:tr w:rsidR="00DD6B4B" w:rsidRPr="00DD6B4B" w:rsidTr="00B9471A">
        <w:trPr>
          <w:trHeight w:val="1086"/>
          <w:jc w:val="center"/>
        </w:trPr>
        <w:tc>
          <w:tcPr>
            <w:tcW w:w="606" w:type="dxa"/>
            <w:shd w:val="clear" w:color="auto" w:fill="auto"/>
            <w:noWrap/>
            <w:vAlign w:val="center"/>
          </w:tcPr>
          <w:p w:rsidR="00FA58B5" w:rsidRPr="00DD6B4B" w:rsidRDefault="00892458" w:rsidP="00D36032">
            <w:pPr>
              <w:spacing w:before="80" w:after="80" w:line="240" w:lineRule="auto"/>
              <w:jc w:val="center"/>
              <w:rPr>
                <w:rFonts w:eastAsia="Times New Roman"/>
                <w:bCs/>
                <w:color w:val="auto"/>
                <w:sz w:val="26"/>
                <w:szCs w:val="26"/>
              </w:rPr>
            </w:pPr>
            <w:r w:rsidRPr="00DD6B4B">
              <w:rPr>
                <w:rFonts w:eastAsia="Times New Roman"/>
                <w:color w:val="auto"/>
                <w:sz w:val="26"/>
                <w:szCs w:val="26"/>
              </w:rPr>
              <w:t>1</w:t>
            </w:r>
          </w:p>
        </w:tc>
        <w:tc>
          <w:tcPr>
            <w:tcW w:w="920" w:type="dxa"/>
            <w:shd w:val="clear" w:color="auto" w:fill="auto"/>
            <w:noWrap/>
            <w:vAlign w:val="center"/>
            <w:hideMark/>
          </w:tcPr>
          <w:p w:rsidR="00FA58B5" w:rsidRPr="00DD6B4B" w:rsidRDefault="00FA58B5" w:rsidP="00D36032">
            <w:pPr>
              <w:spacing w:before="80" w:after="80" w:line="240" w:lineRule="auto"/>
              <w:jc w:val="center"/>
              <w:rPr>
                <w:rFonts w:eastAsia="Times New Roman"/>
                <w:bCs/>
                <w:color w:val="auto"/>
                <w:sz w:val="26"/>
                <w:szCs w:val="26"/>
              </w:rPr>
            </w:pPr>
            <w:r w:rsidRPr="00DD6B4B">
              <w:rPr>
                <w:rFonts w:eastAsia="Times New Roman"/>
                <w:color w:val="auto"/>
                <w:sz w:val="26"/>
                <w:szCs w:val="26"/>
              </w:rPr>
              <w:t>0515</w:t>
            </w:r>
          </w:p>
        </w:tc>
        <w:tc>
          <w:tcPr>
            <w:tcW w:w="5840" w:type="dxa"/>
            <w:shd w:val="clear" w:color="auto" w:fill="auto"/>
            <w:vAlign w:val="center"/>
            <w:hideMark/>
          </w:tcPr>
          <w:p w:rsidR="00FA58B5" w:rsidRPr="00DD6B4B" w:rsidRDefault="00FA58B5" w:rsidP="00115DF9">
            <w:pPr>
              <w:spacing w:before="80" w:after="80" w:line="240" w:lineRule="auto"/>
              <w:jc w:val="both"/>
              <w:rPr>
                <w:rFonts w:eastAsia="Times New Roman"/>
                <w:bCs/>
                <w:color w:val="auto"/>
                <w:sz w:val="26"/>
                <w:szCs w:val="26"/>
              </w:rPr>
            </w:pPr>
            <w:r w:rsidRPr="00DD6B4B">
              <w:rPr>
                <w:rFonts w:eastAsia="Times New Roman"/>
                <w:color w:val="auto"/>
                <w:sz w:val="26"/>
                <w:szCs w:val="26"/>
              </w:rPr>
              <w:t>Tỷ trọng giá trị tăng thêm của dịch vụ logistics trong tổng sản phẩm trong nước</w:t>
            </w:r>
          </w:p>
        </w:tc>
        <w:tc>
          <w:tcPr>
            <w:tcW w:w="2552" w:type="dxa"/>
            <w:shd w:val="clear" w:color="auto" w:fill="auto"/>
            <w:vAlign w:val="center"/>
            <w:hideMark/>
          </w:tcPr>
          <w:p w:rsidR="00FA58B5" w:rsidRPr="00DD6B4B" w:rsidRDefault="00FA58B5" w:rsidP="00D36032">
            <w:pPr>
              <w:spacing w:before="80" w:after="80" w:line="240" w:lineRule="auto"/>
              <w:rPr>
                <w:rFonts w:eastAsia="Times New Roman"/>
                <w:bCs/>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Giao thông vận tải</w:t>
            </w:r>
          </w:p>
        </w:tc>
      </w:tr>
      <w:tr w:rsidR="00DD6B4B" w:rsidRPr="00DD6B4B" w:rsidTr="00B9471A">
        <w:trPr>
          <w:trHeight w:val="836"/>
          <w:jc w:val="center"/>
        </w:trPr>
        <w:tc>
          <w:tcPr>
            <w:tcW w:w="606" w:type="dxa"/>
            <w:shd w:val="clear" w:color="auto" w:fill="auto"/>
            <w:noWrap/>
            <w:vAlign w:val="center"/>
          </w:tcPr>
          <w:p w:rsidR="00FA58B5" w:rsidRPr="00DD6B4B" w:rsidRDefault="00892458" w:rsidP="00D36032">
            <w:pPr>
              <w:spacing w:before="80" w:after="80" w:line="240" w:lineRule="auto"/>
              <w:jc w:val="center"/>
              <w:rPr>
                <w:rFonts w:eastAsia="Times New Roman"/>
                <w:bCs/>
                <w:color w:val="auto"/>
                <w:sz w:val="26"/>
                <w:szCs w:val="26"/>
              </w:rPr>
            </w:pPr>
            <w:r w:rsidRPr="00DD6B4B">
              <w:rPr>
                <w:rFonts w:eastAsia="Times New Roman"/>
                <w:color w:val="auto"/>
                <w:sz w:val="26"/>
                <w:szCs w:val="26"/>
              </w:rPr>
              <w:t>2</w:t>
            </w:r>
          </w:p>
        </w:tc>
        <w:tc>
          <w:tcPr>
            <w:tcW w:w="920" w:type="dxa"/>
            <w:shd w:val="clear" w:color="auto" w:fill="auto"/>
            <w:noWrap/>
            <w:vAlign w:val="center"/>
            <w:hideMark/>
          </w:tcPr>
          <w:p w:rsidR="00FA58B5" w:rsidRPr="00DD6B4B" w:rsidRDefault="00FA58B5" w:rsidP="00D36032">
            <w:pPr>
              <w:spacing w:before="80" w:after="80" w:line="240" w:lineRule="auto"/>
              <w:jc w:val="center"/>
              <w:rPr>
                <w:rFonts w:eastAsia="Times New Roman"/>
                <w:bCs/>
                <w:color w:val="auto"/>
                <w:sz w:val="26"/>
                <w:szCs w:val="26"/>
              </w:rPr>
            </w:pPr>
            <w:r w:rsidRPr="00DD6B4B">
              <w:rPr>
                <w:rFonts w:eastAsia="Times New Roman"/>
                <w:color w:val="auto"/>
                <w:sz w:val="26"/>
                <w:szCs w:val="26"/>
              </w:rPr>
              <w:t>0516</w:t>
            </w:r>
          </w:p>
        </w:tc>
        <w:tc>
          <w:tcPr>
            <w:tcW w:w="5840" w:type="dxa"/>
            <w:shd w:val="clear" w:color="auto" w:fill="auto"/>
            <w:vAlign w:val="center"/>
            <w:hideMark/>
          </w:tcPr>
          <w:p w:rsidR="00FA58B5" w:rsidRPr="00DD6B4B" w:rsidRDefault="00FA58B5" w:rsidP="00115DF9">
            <w:pPr>
              <w:spacing w:before="80" w:after="80" w:line="240" w:lineRule="auto"/>
              <w:jc w:val="both"/>
              <w:rPr>
                <w:rFonts w:eastAsia="Times New Roman"/>
                <w:bCs/>
                <w:color w:val="auto"/>
                <w:sz w:val="26"/>
                <w:szCs w:val="26"/>
              </w:rPr>
            </w:pPr>
            <w:r w:rsidRPr="00DD6B4B">
              <w:rPr>
                <w:rFonts w:eastAsia="Times New Roman"/>
                <w:color w:val="auto"/>
                <w:sz w:val="26"/>
                <w:szCs w:val="26"/>
              </w:rPr>
              <w:t>Chi phí logistics so với tổng sản phẩm trong nước</w:t>
            </w:r>
          </w:p>
        </w:tc>
        <w:tc>
          <w:tcPr>
            <w:tcW w:w="2552" w:type="dxa"/>
            <w:shd w:val="clear" w:color="auto" w:fill="auto"/>
            <w:vAlign w:val="center"/>
            <w:hideMark/>
          </w:tcPr>
          <w:p w:rsidR="00FA58B5" w:rsidRPr="00DD6B4B" w:rsidRDefault="00FA58B5" w:rsidP="00D36032">
            <w:pPr>
              <w:spacing w:before="80" w:after="8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660"/>
          <w:jc w:val="center"/>
        </w:trPr>
        <w:tc>
          <w:tcPr>
            <w:tcW w:w="606" w:type="dxa"/>
            <w:shd w:val="clear" w:color="auto" w:fill="auto"/>
            <w:noWrap/>
            <w:vAlign w:val="center"/>
          </w:tcPr>
          <w:p w:rsidR="00FA58B5" w:rsidRPr="00DD6B4B" w:rsidRDefault="00892458" w:rsidP="00D36032">
            <w:pPr>
              <w:spacing w:before="80" w:after="80" w:line="240" w:lineRule="auto"/>
              <w:jc w:val="center"/>
              <w:rPr>
                <w:rFonts w:eastAsia="Times New Roman"/>
                <w:bCs/>
                <w:color w:val="auto"/>
                <w:sz w:val="26"/>
                <w:szCs w:val="26"/>
              </w:rPr>
            </w:pPr>
            <w:r w:rsidRPr="00DD6B4B">
              <w:rPr>
                <w:rFonts w:eastAsia="Times New Roman"/>
                <w:color w:val="auto"/>
                <w:sz w:val="26"/>
                <w:szCs w:val="26"/>
              </w:rPr>
              <w:t>3</w:t>
            </w:r>
          </w:p>
        </w:tc>
        <w:tc>
          <w:tcPr>
            <w:tcW w:w="920" w:type="dxa"/>
            <w:shd w:val="clear" w:color="auto" w:fill="auto"/>
            <w:noWrap/>
            <w:vAlign w:val="center"/>
            <w:hideMark/>
          </w:tcPr>
          <w:p w:rsidR="00FA58B5" w:rsidRPr="00DD6B4B" w:rsidRDefault="00FA58B5" w:rsidP="00D36032">
            <w:pPr>
              <w:spacing w:before="80" w:after="80" w:line="240" w:lineRule="auto"/>
              <w:jc w:val="center"/>
              <w:rPr>
                <w:rFonts w:eastAsia="Times New Roman"/>
                <w:bCs/>
                <w:color w:val="auto"/>
                <w:sz w:val="26"/>
                <w:szCs w:val="26"/>
              </w:rPr>
            </w:pPr>
            <w:r w:rsidRPr="00DD6B4B">
              <w:rPr>
                <w:rFonts w:eastAsia="Times New Roman"/>
                <w:color w:val="auto"/>
                <w:sz w:val="26"/>
                <w:szCs w:val="26"/>
              </w:rPr>
              <w:t>1201</w:t>
            </w:r>
          </w:p>
        </w:tc>
        <w:tc>
          <w:tcPr>
            <w:tcW w:w="5840" w:type="dxa"/>
            <w:shd w:val="clear" w:color="auto" w:fill="auto"/>
            <w:vAlign w:val="center"/>
            <w:hideMark/>
          </w:tcPr>
          <w:p w:rsidR="00FA58B5" w:rsidRPr="00DD6B4B" w:rsidRDefault="00FA58B5" w:rsidP="00115DF9">
            <w:pPr>
              <w:spacing w:before="80" w:after="80" w:line="240" w:lineRule="auto"/>
              <w:jc w:val="both"/>
              <w:rPr>
                <w:rFonts w:eastAsia="Times New Roman"/>
                <w:bCs/>
                <w:color w:val="auto"/>
                <w:sz w:val="26"/>
                <w:szCs w:val="26"/>
              </w:rPr>
            </w:pPr>
            <w:r w:rsidRPr="00DD6B4B">
              <w:rPr>
                <w:rFonts w:eastAsia="Times New Roman"/>
                <w:color w:val="auto"/>
                <w:sz w:val="26"/>
                <w:szCs w:val="26"/>
              </w:rPr>
              <w:t>Doanh thu vận tải, kho bãi và dịch vụ hỗ trợ vận tải</w:t>
            </w:r>
          </w:p>
        </w:tc>
        <w:tc>
          <w:tcPr>
            <w:tcW w:w="2552" w:type="dxa"/>
            <w:shd w:val="clear" w:color="auto" w:fill="auto"/>
            <w:vAlign w:val="center"/>
            <w:hideMark/>
          </w:tcPr>
          <w:p w:rsidR="00FA58B5" w:rsidRPr="00DD6B4B" w:rsidRDefault="00FA58B5" w:rsidP="00D36032">
            <w:pPr>
              <w:spacing w:before="80" w:after="8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660"/>
          <w:jc w:val="center"/>
        </w:trPr>
        <w:tc>
          <w:tcPr>
            <w:tcW w:w="606" w:type="dxa"/>
            <w:shd w:val="clear" w:color="auto" w:fill="auto"/>
            <w:noWrap/>
            <w:vAlign w:val="center"/>
          </w:tcPr>
          <w:p w:rsidR="00FA58B5" w:rsidRPr="00DD6B4B" w:rsidRDefault="00892458" w:rsidP="00D36032">
            <w:pPr>
              <w:spacing w:before="80" w:after="80" w:line="240" w:lineRule="auto"/>
              <w:jc w:val="center"/>
              <w:rPr>
                <w:rFonts w:eastAsia="Times New Roman"/>
                <w:bCs/>
                <w:color w:val="auto"/>
                <w:sz w:val="26"/>
                <w:szCs w:val="26"/>
              </w:rPr>
            </w:pPr>
            <w:r w:rsidRPr="00DD6B4B">
              <w:rPr>
                <w:rFonts w:eastAsia="Times New Roman"/>
                <w:color w:val="auto"/>
                <w:sz w:val="26"/>
                <w:szCs w:val="26"/>
              </w:rPr>
              <w:t>4</w:t>
            </w:r>
          </w:p>
        </w:tc>
        <w:tc>
          <w:tcPr>
            <w:tcW w:w="920" w:type="dxa"/>
            <w:shd w:val="clear" w:color="auto" w:fill="auto"/>
            <w:noWrap/>
            <w:vAlign w:val="center"/>
            <w:hideMark/>
          </w:tcPr>
          <w:p w:rsidR="00FA58B5" w:rsidRPr="00DD6B4B" w:rsidRDefault="00FA58B5" w:rsidP="00D36032">
            <w:pPr>
              <w:spacing w:before="80" w:after="80" w:line="240" w:lineRule="auto"/>
              <w:jc w:val="center"/>
              <w:rPr>
                <w:rFonts w:eastAsia="Times New Roman"/>
                <w:bCs/>
                <w:color w:val="auto"/>
                <w:sz w:val="26"/>
                <w:szCs w:val="26"/>
              </w:rPr>
            </w:pPr>
            <w:r w:rsidRPr="00DD6B4B">
              <w:rPr>
                <w:rFonts w:eastAsia="Times New Roman"/>
                <w:color w:val="auto"/>
                <w:sz w:val="26"/>
                <w:szCs w:val="26"/>
              </w:rPr>
              <w:t>1202</w:t>
            </w:r>
          </w:p>
        </w:tc>
        <w:tc>
          <w:tcPr>
            <w:tcW w:w="5840" w:type="dxa"/>
            <w:shd w:val="clear" w:color="auto" w:fill="auto"/>
            <w:vAlign w:val="center"/>
            <w:hideMark/>
          </w:tcPr>
          <w:p w:rsidR="00FA58B5" w:rsidRPr="00DD6B4B" w:rsidRDefault="00FA58B5" w:rsidP="00115DF9">
            <w:pPr>
              <w:spacing w:before="80" w:after="80" w:line="240" w:lineRule="auto"/>
              <w:jc w:val="both"/>
              <w:rPr>
                <w:rFonts w:eastAsia="Times New Roman"/>
                <w:bCs/>
                <w:color w:val="auto"/>
                <w:sz w:val="26"/>
                <w:szCs w:val="26"/>
              </w:rPr>
            </w:pPr>
            <w:r w:rsidRPr="00DD6B4B">
              <w:rPr>
                <w:rFonts w:eastAsia="Times New Roman"/>
                <w:color w:val="auto"/>
                <w:sz w:val="26"/>
                <w:szCs w:val="26"/>
              </w:rPr>
              <w:t>Số lượt hành khách vận chuyển và luân chuyển</w:t>
            </w:r>
          </w:p>
        </w:tc>
        <w:tc>
          <w:tcPr>
            <w:tcW w:w="2552" w:type="dxa"/>
            <w:shd w:val="clear" w:color="auto" w:fill="auto"/>
            <w:vAlign w:val="center"/>
            <w:hideMark/>
          </w:tcPr>
          <w:p w:rsidR="00FA58B5" w:rsidRPr="00DD6B4B" w:rsidRDefault="00FA58B5" w:rsidP="00D36032">
            <w:pPr>
              <w:spacing w:before="80" w:after="8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660"/>
          <w:jc w:val="center"/>
        </w:trPr>
        <w:tc>
          <w:tcPr>
            <w:tcW w:w="606" w:type="dxa"/>
            <w:shd w:val="clear" w:color="auto" w:fill="auto"/>
            <w:noWrap/>
            <w:vAlign w:val="center"/>
          </w:tcPr>
          <w:p w:rsidR="00FA58B5" w:rsidRPr="00DD6B4B" w:rsidRDefault="00892458" w:rsidP="00D36032">
            <w:pPr>
              <w:spacing w:before="80" w:after="80" w:line="240" w:lineRule="auto"/>
              <w:jc w:val="center"/>
              <w:rPr>
                <w:rFonts w:eastAsia="Times New Roman"/>
                <w:bCs/>
                <w:color w:val="auto"/>
                <w:sz w:val="26"/>
                <w:szCs w:val="26"/>
              </w:rPr>
            </w:pPr>
            <w:r w:rsidRPr="00DD6B4B">
              <w:rPr>
                <w:rFonts w:eastAsia="Times New Roman"/>
                <w:color w:val="auto"/>
                <w:sz w:val="26"/>
                <w:szCs w:val="26"/>
              </w:rPr>
              <w:t>5</w:t>
            </w:r>
          </w:p>
        </w:tc>
        <w:tc>
          <w:tcPr>
            <w:tcW w:w="920" w:type="dxa"/>
            <w:shd w:val="clear" w:color="auto" w:fill="auto"/>
            <w:noWrap/>
            <w:vAlign w:val="center"/>
            <w:hideMark/>
          </w:tcPr>
          <w:p w:rsidR="00FA58B5" w:rsidRPr="00DD6B4B" w:rsidRDefault="00FA58B5" w:rsidP="00D36032">
            <w:pPr>
              <w:spacing w:before="80" w:after="80" w:line="240" w:lineRule="auto"/>
              <w:jc w:val="center"/>
              <w:rPr>
                <w:rFonts w:eastAsia="Times New Roman"/>
                <w:bCs/>
                <w:color w:val="auto"/>
                <w:sz w:val="26"/>
                <w:szCs w:val="26"/>
              </w:rPr>
            </w:pPr>
            <w:r w:rsidRPr="00DD6B4B">
              <w:rPr>
                <w:rFonts w:eastAsia="Times New Roman"/>
                <w:color w:val="auto"/>
                <w:sz w:val="26"/>
                <w:szCs w:val="26"/>
              </w:rPr>
              <w:t>1203</w:t>
            </w:r>
          </w:p>
        </w:tc>
        <w:tc>
          <w:tcPr>
            <w:tcW w:w="5840" w:type="dxa"/>
            <w:shd w:val="clear" w:color="auto" w:fill="auto"/>
            <w:vAlign w:val="center"/>
            <w:hideMark/>
          </w:tcPr>
          <w:p w:rsidR="00FA58B5" w:rsidRPr="00DD6B4B" w:rsidRDefault="00FA58B5" w:rsidP="00115DF9">
            <w:pPr>
              <w:spacing w:before="80" w:after="80" w:line="240" w:lineRule="auto"/>
              <w:jc w:val="both"/>
              <w:rPr>
                <w:rFonts w:eastAsia="Times New Roman"/>
                <w:bCs/>
                <w:color w:val="auto"/>
                <w:sz w:val="26"/>
                <w:szCs w:val="26"/>
              </w:rPr>
            </w:pPr>
            <w:r w:rsidRPr="00DD6B4B">
              <w:rPr>
                <w:rFonts w:eastAsia="Times New Roman"/>
                <w:color w:val="auto"/>
                <w:sz w:val="26"/>
                <w:szCs w:val="26"/>
              </w:rPr>
              <w:t>Khối lượng hàng hóa vận chuyển và luân chuyển</w:t>
            </w:r>
          </w:p>
        </w:tc>
        <w:tc>
          <w:tcPr>
            <w:tcW w:w="2552" w:type="dxa"/>
            <w:shd w:val="clear" w:color="auto" w:fill="auto"/>
            <w:vAlign w:val="center"/>
            <w:hideMark/>
          </w:tcPr>
          <w:p w:rsidR="00FA58B5" w:rsidRPr="00DD6B4B" w:rsidRDefault="00FA58B5" w:rsidP="00D36032">
            <w:pPr>
              <w:spacing w:before="80" w:after="8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471A">
        <w:trPr>
          <w:trHeight w:val="660"/>
          <w:jc w:val="center"/>
        </w:trPr>
        <w:tc>
          <w:tcPr>
            <w:tcW w:w="606" w:type="dxa"/>
            <w:shd w:val="clear" w:color="auto" w:fill="auto"/>
            <w:noWrap/>
            <w:vAlign w:val="center"/>
          </w:tcPr>
          <w:p w:rsidR="00FA58B5" w:rsidRPr="00DD6B4B" w:rsidRDefault="00892458" w:rsidP="00D36032">
            <w:pPr>
              <w:spacing w:before="80" w:after="80" w:line="240" w:lineRule="auto"/>
              <w:jc w:val="center"/>
              <w:rPr>
                <w:rFonts w:eastAsia="Times New Roman"/>
                <w:bCs/>
                <w:color w:val="auto"/>
                <w:sz w:val="26"/>
                <w:szCs w:val="26"/>
              </w:rPr>
            </w:pPr>
            <w:r w:rsidRPr="00DD6B4B">
              <w:rPr>
                <w:rFonts w:eastAsia="Times New Roman"/>
                <w:color w:val="auto"/>
                <w:sz w:val="26"/>
                <w:szCs w:val="26"/>
              </w:rPr>
              <w:t>6</w:t>
            </w:r>
          </w:p>
        </w:tc>
        <w:tc>
          <w:tcPr>
            <w:tcW w:w="920" w:type="dxa"/>
            <w:shd w:val="clear" w:color="auto" w:fill="auto"/>
            <w:noWrap/>
            <w:vAlign w:val="center"/>
            <w:hideMark/>
          </w:tcPr>
          <w:p w:rsidR="00FA58B5" w:rsidRPr="00DD6B4B" w:rsidRDefault="00FA58B5" w:rsidP="00D36032">
            <w:pPr>
              <w:spacing w:before="80" w:after="80" w:line="240" w:lineRule="auto"/>
              <w:jc w:val="center"/>
              <w:rPr>
                <w:rFonts w:eastAsia="Times New Roman"/>
                <w:bCs/>
                <w:color w:val="auto"/>
                <w:sz w:val="26"/>
                <w:szCs w:val="26"/>
              </w:rPr>
            </w:pPr>
            <w:r w:rsidRPr="00DD6B4B">
              <w:rPr>
                <w:rFonts w:eastAsia="Times New Roman"/>
                <w:color w:val="auto"/>
                <w:sz w:val="26"/>
                <w:szCs w:val="26"/>
              </w:rPr>
              <w:t>1204</w:t>
            </w:r>
          </w:p>
        </w:tc>
        <w:tc>
          <w:tcPr>
            <w:tcW w:w="5840" w:type="dxa"/>
            <w:shd w:val="clear" w:color="auto" w:fill="auto"/>
            <w:vAlign w:val="center"/>
            <w:hideMark/>
          </w:tcPr>
          <w:p w:rsidR="00FA58B5" w:rsidRPr="00DD6B4B" w:rsidRDefault="00FA58B5" w:rsidP="00115DF9">
            <w:pPr>
              <w:spacing w:before="80" w:after="80" w:line="240" w:lineRule="auto"/>
              <w:jc w:val="both"/>
              <w:rPr>
                <w:rFonts w:eastAsia="Times New Roman"/>
                <w:bCs/>
                <w:color w:val="auto"/>
                <w:sz w:val="26"/>
                <w:szCs w:val="26"/>
              </w:rPr>
            </w:pPr>
            <w:r w:rsidRPr="00DD6B4B">
              <w:rPr>
                <w:rFonts w:eastAsia="Times New Roman"/>
                <w:color w:val="auto"/>
                <w:sz w:val="26"/>
                <w:szCs w:val="26"/>
              </w:rPr>
              <w:t>Khối lượng hàng hóa thông qua cảng</w:t>
            </w:r>
          </w:p>
        </w:tc>
        <w:tc>
          <w:tcPr>
            <w:tcW w:w="2552" w:type="dxa"/>
            <w:shd w:val="clear" w:color="auto" w:fill="auto"/>
            <w:vAlign w:val="center"/>
            <w:hideMark/>
          </w:tcPr>
          <w:p w:rsidR="00FA58B5" w:rsidRPr="00DD6B4B" w:rsidRDefault="00FA58B5" w:rsidP="00D36032">
            <w:pPr>
              <w:spacing w:before="80" w:after="80" w:line="240" w:lineRule="auto"/>
              <w:rPr>
                <w:rFonts w:eastAsia="Times New Roman"/>
                <w:bCs/>
                <w:color w:val="auto"/>
                <w:sz w:val="26"/>
                <w:szCs w:val="26"/>
              </w:rPr>
            </w:pPr>
            <w:r w:rsidRPr="00DD6B4B">
              <w:rPr>
                <w:rFonts w:eastAsia="Times New Roman"/>
                <w:color w:val="auto"/>
                <w:sz w:val="26"/>
                <w:szCs w:val="26"/>
              </w:rPr>
              <w:t xml:space="preserve">Bộ Giao thông </w:t>
            </w:r>
            <w:r w:rsidR="00892458" w:rsidRPr="00DD6B4B">
              <w:rPr>
                <w:rFonts w:eastAsia="Times New Roman"/>
                <w:color w:val="auto"/>
                <w:sz w:val="26"/>
                <w:szCs w:val="26"/>
              </w:rPr>
              <w:br/>
            </w:r>
            <w:r w:rsidRPr="00DD6B4B">
              <w:rPr>
                <w:rFonts w:eastAsia="Times New Roman"/>
                <w:color w:val="auto"/>
                <w:sz w:val="26"/>
                <w:szCs w:val="26"/>
              </w:rPr>
              <w:t>vận tải</w:t>
            </w:r>
          </w:p>
        </w:tc>
      </w:tr>
      <w:tr w:rsidR="00DD6B4B" w:rsidRPr="00DD6B4B" w:rsidTr="00B9471A">
        <w:trPr>
          <w:trHeight w:val="990"/>
          <w:jc w:val="center"/>
        </w:trPr>
        <w:tc>
          <w:tcPr>
            <w:tcW w:w="606" w:type="dxa"/>
            <w:shd w:val="clear" w:color="auto" w:fill="auto"/>
            <w:noWrap/>
            <w:vAlign w:val="center"/>
          </w:tcPr>
          <w:p w:rsidR="00892458" w:rsidRPr="00DD6B4B" w:rsidRDefault="00892458" w:rsidP="00892458">
            <w:pPr>
              <w:spacing w:before="80" w:after="80" w:line="240" w:lineRule="auto"/>
              <w:jc w:val="center"/>
              <w:rPr>
                <w:rFonts w:eastAsia="Times New Roman"/>
                <w:bCs/>
                <w:color w:val="auto"/>
                <w:sz w:val="26"/>
                <w:szCs w:val="26"/>
              </w:rPr>
            </w:pPr>
            <w:r w:rsidRPr="00DD6B4B">
              <w:rPr>
                <w:rFonts w:eastAsia="Times New Roman"/>
                <w:color w:val="auto"/>
                <w:sz w:val="26"/>
                <w:szCs w:val="26"/>
              </w:rPr>
              <w:t>7</w:t>
            </w:r>
          </w:p>
        </w:tc>
        <w:tc>
          <w:tcPr>
            <w:tcW w:w="920" w:type="dxa"/>
            <w:shd w:val="clear" w:color="auto" w:fill="auto"/>
            <w:noWrap/>
            <w:vAlign w:val="center"/>
            <w:hideMark/>
          </w:tcPr>
          <w:p w:rsidR="00892458" w:rsidRPr="00DD6B4B" w:rsidRDefault="00892458" w:rsidP="00892458">
            <w:pPr>
              <w:spacing w:before="80" w:after="80" w:line="240" w:lineRule="auto"/>
              <w:jc w:val="center"/>
              <w:rPr>
                <w:rFonts w:eastAsia="Times New Roman"/>
                <w:bCs/>
                <w:color w:val="auto"/>
                <w:sz w:val="26"/>
                <w:szCs w:val="26"/>
              </w:rPr>
            </w:pPr>
            <w:r w:rsidRPr="00DD6B4B">
              <w:rPr>
                <w:rFonts w:eastAsia="Times New Roman"/>
                <w:color w:val="auto"/>
                <w:sz w:val="26"/>
                <w:szCs w:val="26"/>
              </w:rPr>
              <w:t>1205</w:t>
            </w:r>
          </w:p>
        </w:tc>
        <w:tc>
          <w:tcPr>
            <w:tcW w:w="5840" w:type="dxa"/>
            <w:shd w:val="clear" w:color="auto" w:fill="auto"/>
            <w:vAlign w:val="center"/>
            <w:hideMark/>
          </w:tcPr>
          <w:p w:rsidR="00892458" w:rsidRPr="00DD6B4B" w:rsidRDefault="00892458" w:rsidP="00115DF9">
            <w:pPr>
              <w:spacing w:before="80" w:after="80" w:line="240" w:lineRule="auto"/>
              <w:jc w:val="both"/>
              <w:rPr>
                <w:rFonts w:eastAsia="Times New Roman"/>
                <w:bCs/>
                <w:color w:val="auto"/>
                <w:sz w:val="26"/>
                <w:szCs w:val="26"/>
              </w:rPr>
            </w:pPr>
            <w:r w:rsidRPr="00DD6B4B">
              <w:rPr>
                <w:rFonts w:eastAsia="Times New Roman"/>
                <w:color w:val="auto"/>
                <w:sz w:val="26"/>
                <w:szCs w:val="26"/>
              </w:rPr>
              <w:t>Số lượng, năng lực bốc xếp hiện có và mới tăng của cảng thủy nội địa</w:t>
            </w:r>
          </w:p>
        </w:tc>
        <w:tc>
          <w:tcPr>
            <w:tcW w:w="2552" w:type="dxa"/>
            <w:shd w:val="clear" w:color="auto" w:fill="auto"/>
            <w:vAlign w:val="center"/>
            <w:hideMark/>
          </w:tcPr>
          <w:p w:rsidR="00892458" w:rsidRPr="00DD6B4B" w:rsidRDefault="00892458" w:rsidP="00892458">
            <w:pPr>
              <w:rPr>
                <w:color w:val="auto"/>
              </w:rPr>
            </w:pPr>
            <w:r w:rsidRPr="00DD6B4B">
              <w:rPr>
                <w:rFonts w:eastAsia="Times New Roman"/>
                <w:color w:val="auto"/>
                <w:sz w:val="26"/>
                <w:szCs w:val="26"/>
              </w:rPr>
              <w:t xml:space="preserve">Bộ Giao thông </w:t>
            </w:r>
            <w:r w:rsidRPr="00DD6B4B">
              <w:rPr>
                <w:rFonts w:eastAsia="Times New Roman"/>
                <w:color w:val="auto"/>
                <w:sz w:val="26"/>
                <w:szCs w:val="26"/>
              </w:rPr>
              <w:br/>
              <w:t>vận tải</w:t>
            </w:r>
          </w:p>
        </w:tc>
      </w:tr>
      <w:tr w:rsidR="00DD6B4B" w:rsidRPr="00DD6B4B" w:rsidTr="00B9471A">
        <w:trPr>
          <w:trHeight w:val="746"/>
          <w:jc w:val="center"/>
        </w:trPr>
        <w:tc>
          <w:tcPr>
            <w:tcW w:w="606" w:type="dxa"/>
            <w:shd w:val="clear" w:color="auto" w:fill="auto"/>
            <w:noWrap/>
            <w:vAlign w:val="center"/>
          </w:tcPr>
          <w:p w:rsidR="00892458" w:rsidRPr="00DD6B4B" w:rsidRDefault="00892458" w:rsidP="00892458">
            <w:pPr>
              <w:spacing w:before="80" w:after="80" w:line="240" w:lineRule="auto"/>
              <w:jc w:val="center"/>
              <w:rPr>
                <w:rFonts w:eastAsia="Times New Roman"/>
                <w:bCs/>
                <w:color w:val="auto"/>
                <w:sz w:val="26"/>
                <w:szCs w:val="26"/>
              </w:rPr>
            </w:pPr>
            <w:r w:rsidRPr="00DD6B4B">
              <w:rPr>
                <w:rFonts w:eastAsia="Times New Roman"/>
                <w:color w:val="auto"/>
                <w:sz w:val="26"/>
                <w:szCs w:val="26"/>
              </w:rPr>
              <w:t>8</w:t>
            </w:r>
          </w:p>
        </w:tc>
        <w:tc>
          <w:tcPr>
            <w:tcW w:w="920" w:type="dxa"/>
            <w:shd w:val="clear" w:color="auto" w:fill="auto"/>
            <w:noWrap/>
            <w:vAlign w:val="center"/>
            <w:hideMark/>
          </w:tcPr>
          <w:p w:rsidR="00892458" w:rsidRPr="00DD6B4B" w:rsidRDefault="00892458" w:rsidP="00892458">
            <w:pPr>
              <w:spacing w:before="80" w:after="80" w:line="240" w:lineRule="auto"/>
              <w:jc w:val="center"/>
              <w:rPr>
                <w:rFonts w:eastAsia="Times New Roman"/>
                <w:bCs/>
                <w:color w:val="auto"/>
                <w:sz w:val="26"/>
                <w:szCs w:val="26"/>
              </w:rPr>
            </w:pPr>
            <w:r w:rsidRPr="00DD6B4B">
              <w:rPr>
                <w:rFonts w:eastAsia="Times New Roman"/>
                <w:color w:val="auto"/>
                <w:sz w:val="26"/>
                <w:szCs w:val="26"/>
              </w:rPr>
              <w:t>1206</w:t>
            </w:r>
          </w:p>
        </w:tc>
        <w:tc>
          <w:tcPr>
            <w:tcW w:w="5840" w:type="dxa"/>
            <w:shd w:val="clear" w:color="auto" w:fill="auto"/>
            <w:vAlign w:val="center"/>
            <w:hideMark/>
          </w:tcPr>
          <w:p w:rsidR="00892458" w:rsidRPr="00DD6B4B" w:rsidRDefault="00892458" w:rsidP="00115DF9">
            <w:pPr>
              <w:spacing w:before="80" w:after="80" w:line="240" w:lineRule="auto"/>
              <w:jc w:val="both"/>
              <w:rPr>
                <w:rFonts w:eastAsia="Times New Roman"/>
                <w:bCs/>
                <w:color w:val="auto"/>
                <w:sz w:val="26"/>
                <w:szCs w:val="26"/>
              </w:rPr>
            </w:pPr>
            <w:r w:rsidRPr="00DD6B4B">
              <w:rPr>
                <w:rFonts w:eastAsia="Times New Roman"/>
                <w:color w:val="auto"/>
                <w:sz w:val="26"/>
                <w:szCs w:val="26"/>
              </w:rPr>
              <w:t>Số lượng, năng lực khai thác hiện có và mới tăng của cảng hàng không</w:t>
            </w:r>
          </w:p>
        </w:tc>
        <w:tc>
          <w:tcPr>
            <w:tcW w:w="2552" w:type="dxa"/>
            <w:shd w:val="clear" w:color="auto" w:fill="auto"/>
            <w:vAlign w:val="center"/>
            <w:hideMark/>
          </w:tcPr>
          <w:p w:rsidR="00892458" w:rsidRPr="00DD6B4B" w:rsidRDefault="00892458" w:rsidP="00892458">
            <w:pPr>
              <w:rPr>
                <w:color w:val="auto"/>
              </w:rPr>
            </w:pPr>
            <w:r w:rsidRPr="00DD6B4B">
              <w:rPr>
                <w:rFonts w:eastAsia="Times New Roman"/>
                <w:color w:val="auto"/>
                <w:sz w:val="26"/>
                <w:szCs w:val="26"/>
              </w:rPr>
              <w:t xml:space="preserve">Bộ Giao thông </w:t>
            </w:r>
            <w:r w:rsidRPr="00DD6B4B">
              <w:rPr>
                <w:rFonts w:eastAsia="Times New Roman"/>
                <w:color w:val="auto"/>
                <w:sz w:val="26"/>
                <w:szCs w:val="26"/>
              </w:rPr>
              <w:br/>
              <w:t>vận tải</w:t>
            </w:r>
          </w:p>
        </w:tc>
      </w:tr>
      <w:tr w:rsidR="00DD6B4B" w:rsidRPr="00DD6B4B" w:rsidTr="00B9471A">
        <w:trPr>
          <w:trHeight w:val="787"/>
          <w:jc w:val="center"/>
        </w:trPr>
        <w:tc>
          <w:tcPr>
            <w:tcW w:w="606" w:type="dxa"/>
            <w:shd w:val="clear" w:color="auto" w:fill="auto"/>
            <w:noWrap/>
            <w:vAlign w:val="center"/>
          </w:tcPr>
          <w:p w:rsidR="00892458" w:rsidRPr="00DD6B4B" w:rsidRDefault="00892458" w:rsidP="00892458">
            <w:pPr>
              <w:spacing w:before="80" w:after="80" w:line="240" w:lineRule="auto"/>
              <w:jc w:val="center"/>
              <w:rPr>
                <w:rFonts w:eastAsia="Times New Roman"/>
                <w:bCs/>
                <w:color w:val="auto"/>
                <w:sz w:val="26"/>
                <w:szCs w:val="26"/>
              </w:rPr>
            </w:pPr>
            <w:r w:rsidRPr="00DD6B4B">
              <w:rPr>
                <w:rFonts w:eastAsia="Times New Roman"/>
                <w:color w:val="auto"/>
                <w:sz w:val="26"/>
                <w:szCs w:val="26"/>
              </w:rPr>
              <w:t>9</w:t>
            </w:r>
          </w:p>
        </w:tc>
        <w:tc>
          <w:tcPr>
            <w:tcW w:w="920" w:type="dxa"/>
            <w:shd w:val="clear" w:color="auto" w:fill="auto"/>
            <w:noWrap/>
            <w:vAlign w:val="center"/>
            <w:hideMark/>
          </w:tcPr>
          <w:p w:rsidR="00892458" w:rsidRPr="00DD6B4B" w:rsidRDefault="00892458" w:rsidP="00892458">
            <w:pPr>
              <w:spacing w:before="80" w:after="80" w:line="240" w:lineRule="auto"/>
              <w:jc w:val="center"/>
              <w:rPr>
                <w:rFonts w:eastAsia="Times New Roman"/>
                <w:bCs/>
                <w:color w:val="auto"/>
                <w:sz w:val="26"/>
                <w:szCs w:val="26"/>
              </w:rPr>
            </w:pPr>
            <w:r w:rsidRPr="00DD6B4B">
              <w:rPr>
                <w:rFonts w:eastAsia="Times New Roman"/>
                <w:color w:val="auto"/>
                <w:sz w:val="26"/>
                <w:szCs w:val="26"/>
              </w:rPr>
              <w:t>1207</w:t>
            </w:r>
          </w:p>
        </w:tc>
        <w:tc>
          <w:tcPr>
            <w:tcW w:w="5840" w:type="dxa"/>
            <w:shd w:val="clear" w:color="auto" w:fill="auto"/>
            <w:vAlign w:val="center"/>
            <w:hideMark/>
          </w:tcPr>
          <w:p w:rsidR="00892458" w:rsidRPr="00DD6B4B" w:rsidRDefault="00892458" w:rsidP="00115DF9">
            <w:pPr>
              <w:spacing w:before="80" w:after="80" w:line="240" w:lineRule="auto"/>
              <w:jc w:val="both"/>
              <w:rPr>
                <w:rFonts w:eastAsia="Times New Roman"/>
                <w:bCs/>
                <w:color w:val="auto"/>
                <w:sz w:val="26"/>
                <w:szCs w:val="26"/>
              </w:rPr>
            </w:pPr>
            <w:r w:rsidRPr="00DD6B4B">
              <w:rPr>
                <w:rFonts w:eastAsia="Times New Roman"/>
                <w:color w:val="auto"/>
                <w:sz w:val="26"/>
                <w:szCs w:val="26"/>
              </w:rPr>
              <w:t>Số lượng, năng lực bốc xếp hiện có và mới tăng của cảng biển</w:t>
            </w:r>
          </w:p>
        </w:tc>
        <w:tc>
          <w:tcPr>
            <w:tcW w:w="2552" w:type="dxa"/>
            <w:shd w:val="clear" w:color="auto" w:fill="auto"/>
            <w:vAlign w:val="center"/>
            <w:hideMark/>
          </w:tcPr>
          <w:p w:rsidR="00892458" w:rsidRPr="00DD6B4B" w:rsidRDefault="00892458" w:rsidP="00892458">
            <w:pPr>
              <w:rPr>
                <w:color w:val="auto"/>
              </w:rPr>
            </w:pPr>
            <w:r w:rsidRPr="00DD6B4B">
              <w:rPr>
                <w:rFonts w:eastAsia="Times New Roman"/>
                <w:color w:val="auto"/>
                <w:sz w:val="26"/>
                <w:szCs w:val="26"/>
              </w:rPr>
              <w:t xml:space="preserve">Bộ Giao thông </w:t>
            </w:r>
            <w:r w:rsidRPr="00DD6B4B">
              <w:rPr>
                <w:rFonts w:eastAsia="Times New Roman"/>
                <w:color w:val="auto"/>
                <w:sz w:val="26"/>
                <w:szCs w:val="26"/>
              </w:rPr>
              <w:br/>
              <w:t>vận tải</w:t>
            </w:r>
          </w:p>
        </w:tc>
      </w:tr>
      <w:tr w:rsidR="00DD6B4B" w:rsidRPr="00DD6B4B" w:rsidTr="00B9471A">
        <w:trPr>
          <w:trHeight w:val="840"/>
          <w:jc w:val="center"/>
        </w:trPr>
        <w:tc>
          <w:tcPr>
            <w:tcW w:w="606" w:type="dxa"/>
            <w:shd w:val="clear" w:color="auto" w:fill="auto"/>
            <w:noWrap/>
            <w:vAlign w:val="center"/>
          </w:tcPr>
          <w:p w:rsidR="00892458" w:rsidRPr="00DD6B4B" w:rsidRDefault="00892458" w:rsidP="00892458">
            <w:pPr>
              <w:spacing w:before="80" w:after="80" w:line="240" w:lineRule="auto"/>
              <w:jc w:val="center"/>
              <w:rPr>
                <w:rFonts w:eastAsia="Times New Roman"/>
                <w:bCs/>
                <w:color w:val="auto"/>
                <w:sz w:val="26"/>
                <w:szCs w:val="26"/>
              </w:rPr>
            </w:pPr>
            <w:r w:rsidRPr="00DD6B4B">
              <w:rPr>
                <w:rFonts w:eastAsia="Times New Roman"/>
                <w:color w:val="auto"/>
                <w:sz w:val="26"/>
                <w:szCs w:val="26"/>
              </w:rPr>
              <w:t>10</w:t>
            </w:r>
          </w:p>
        </w:tc>
        <w:tc>
          <w:tcPr>
            <w:tcW w:w="920" w:type="dxa"/>
            <w:shd w:val="clear" w:color="auto" w:fill="auto"/>
            <w:noWrap/>
            <w:vAlign w:val="center"/>
            <w:hideMark/>
          </w:tcPr>
          <w:p w:rsidR="00892458" w:rsidRPr="00DD6B4B" w:rsidRDefault="00892458" w:rsidP="00892458">
            <w:pPr>
              <w:spacing w:before="80" w:after="80" w:line="240" w:lineRule="auto"/>
              <w:jc w:val="center"/>
              <w:rPr>
                <w:rFonts w:eastAsia="Times New Roman"/>
                <w:bCs/>
                <w:color w:val="auto"/>
                <w:sz w:val="26"/>
                <w:szCs w:val="26"/>
              </w:rPr>
            </w:pPr>
            <w:r w:rsidRPr="00DD6B4B">
              <w:rPr>
                <w:rFonts w:eastAsia="Times New Roman"/>
                <w:color w:val="auto"/>
                <w:sz w:val="26"/>
                <w:szCs w:val="26"/>
              </w:rPr>
              <w:t>1208</w:t>
            </w:r>
          </w:p>
        </w:tc>
        <w:tc>
          <w:tcPr>
            <w:tcW w:w="5840" w:type="dxa"/>
            <w:shd w:val="clear" w:color="auto" w:fill="auto"/>
            <w:vAlign w:val="center"/>
            <w:hideMark/>
          </w:tcPr>
          <w:p w:rsidR="00892458" w:rsidRPr="00DD6B4B" w:rsidRDefault="00892458" w:rsidP="00115DF9">
            <w:pPr>
              <w:spacing w:before="80" w:after="80" w:line="240" w:lineRule="auto"/>
              <w:jc w:val="both"/>
              <w:rPr>
                <w:rFonts w:eastAsia="Times New Roman"/>
                <w:bCs/>
                <w:color w:val="auto"/>
                <w:sz w:val="26"/>
                <w:szCs w:val="26"/>
              </w:rPr>
            </w:pPr>
            <w:r w:rsidRPr="00DD6B4B">
              <w:rPr>
                <w:rFonts w:eastAsia="Times New Roman"/>
                <w:color w:val="auto"/>
                <w:sz w:val="26"/>
                <w:szCs w:val="26"/>
              </w:rPr>
              <w:t>Chiều dài đường sắt hiện có và năng lực tăng thêm</w:t>
            </w:r>
          </w:p>
        </w:tc>
        <w:tc>
          <w:tcPr>
            <w:tcW w:w="2552" w:type="dxa"/>
            <w:shd w:val="clear" w:color="auto" w:fill="auto"/>
            <w:vAlign w:val="center"/>
            <w:hideMark/>
          </w:tcPr>
          <w:p w:rsidR="00892458" w:rsidRPr="00DD6B4B" w:rsidRDefault="00892458" w:rsidP="00892458">
            <w:pPr>
              <w:rPr>
                <w:color w:val="auto"/>
              </w:rPr>
            </w:pPr>
            <w:r w:rsidRPr="00DD6B4B">
              <w:rPr>
                <w:rFonts w:eastAsia="Times New Roman"/>
                <w:color w:val="auto"/>
                <w:sz w:val="26"/>
                <w:szCs w:val="26"/>
              </w:rPr>
              <w:t xml:space="preserve">Bộ Giao thông </w:t>
            </w:r>
            <w:r w:rsidRPr="00DD6B4B">
              <w:rPr>
                <w:rFonts w:eastAsia="Times New Roman"/>
                <w:color w:val="auto"/>
                <w:sz w:val="26"/>
                <w:szCs w:val="26"/>
              </w:rPr>
              <w:br/>
              <w:t>vận tải</w:t>
            </w:r>
          </w:p>
        </w:tc>
      </w:tr>
      <w:tr w:rsidR="00DD6B4B" w:rsidRPr="00DD6B4B" w:rsidTr="00B9471A">
        <w:trPr>
          <w:trHeight w:val="587"/>
          <w:jc w:val="center"/>
        </w:trPr>
        <w:tc>
          <w:tcPr>
            <w:tcW w:w="606" w:type="dxa"/>
            <w:shd w:val="clear" w:color="auto" w:fill="auto"/>
            <w:noWrap/>
            <w:vAlign w:val="center"/>
          </w:tcPr>
          <w:p w:rsidR="00892458" w:rsidRPr="00DD6B4B" w:rsidRDefault="00892458" w:rsidP="00892458">
            <w:pPr>
              <w:spacing w:before="80" w:after="80" w:line="240" w:lineRule="auto"/>
              <w:jc w:val="center"/>
              <w:rPr>
                <w:rFonts w:eastAsia="Times New Roman"/>
                <w:bCs/>
                <w:color w:val="auto"/>
                <w:sz w:val="26"/>
                <w:szCs w:val="26"/>
              </w:rPr>
            </w:pPr>
            <w:r w:rsidRPr="00DD6B4B">
              <w:rPr>
                <w:rFonts w:eastAsia="Times New Roman"/>
                <w:color w:val="auto"/>
                <w:sz w:val="26"/>
                <w:szCs w:val="26"/>
              </w:rPr>
              <w:t>11</w:t>
            </w:r>
          </w:p>
        </w:tc>
        <w:tc>
          <w:tcPr>
            <w:tcW w:w="920" w:type="dxa"/>
            <w:shd w:val="clear" w:color="auto" w:fill="auto"/>
            <w:noWrap/>
            <w:vAlign w:val="center"/>
            <w:hideMark/>
          </w:tcPr>
          <w:p w:rsidR="00892458" w:rsidRPr="00DD6B4B" w:rsidRDefault="00892458" w:rsidP="00892458">
            <w:pPr>
              <w:spacing w:before="80" w:after="80" w:line="240" w:lineRule="auto"/>
              <w:jc w:val="center"/>
              <w:rPr>
                <w:rFonts w:eastAsia="Times New Roman"/>
                <w:bCs/>
                <w:color w:val="auto"/>
                <w:sz w:val="26"/>
                <w:szCs w:val="26"/>
              </w:rPr>
            </w:pPr>
            <w:r w:rsidRPr="00DD6B4B">
              <w:rPr>
                <w:rFonts w:eastAsia="Times New Roman"/>
                <w:color w:val="auto"/>
                <w:sz w:val="26"/>
                <w:szCs w:val="26"/>
              </w:rPr>
              <w:t>1209</w:t>
            </w:r>
          </w:p>
        </w:tc>
        <w:tc>
          <w:tcPr>
            <w:tcW w:w="5840" w:type="dxa"/>
            <w:shd w:val="clear" w:color="auto" w:fill="auto"/>
            <w:noWrap/>
            <w:vAlign w:val="center"/>
            <w:hideMark/>
          </w:tcPr>
          <w:p w:rsidR="00892458" w:rsidRPr="00DD6B4B" w:rsidRDefault="00892458" w:rsidP="00115DF9">
            <w:pPr>
              <w:spacing w:before="80" w:after="80" w:line="240" w:lineRule="auto"/>
              <w:jc w:val="both"/>
              <w:rPr>
                <w:rFonts w:eastAsia="Times New Roman"/>
                <w:bCs/>
                <w:color w:val="auto"/>
                <w:sz w:val="26"/>
                <w:szCs w:val="26"/>
              </w:rPr>
            </w:pPr>
            <w:r w:rsidRPr="00DD6B4B">
              <w:rPr>
                <w:rFonts w:eastAsia="Times New Roman"/>
                <w:color w:val="auto"/>
                <w:sz w:val="26"/>
                <w:szCs w:val="26"/>
              </w:rPr>
              <w:t>Chiều dài đường cao tốc</w:t>
            </w:r>
          </w:p>
        </w:tc>
        <w:tc>
          <w:tcPr>
            <w:tcW w:w="2552" w:type="dxa"/>
            <w:shd w:val="clear" w:color="auto" w:fill="auto"/>
            <w:vAlign w:val="center"/>
            <w:hideMark/>
          </w:tcPr>
          <w:p w:rsidR="00892458" w:rsidRPr="00DD6B4B" w:rsidRDefault="00892458" w:rsidP="00892458">
            <w:pPr>
              <w:rPr>
                <w:color w:val="auto"/>
              </w:rPr>
            </w:pPr>
            <w:r w:rsidRPr="00DD6B4B">
              <w:rPr>
                <w:rFonts w:eastAsia="Times New Roman"/>
                <w:color w:val="auto"/>
                <w:sz w:val="26"/>
                <w:szCs w:val="26"/>
              </w:rPr>
              <w:t xml:space="preserve">Bộ Giao thông </w:t>
            </w:r>
            <w:r w:rsidRPr="00DD6B4B">
              <w:rPr>
                <w:rFonts w:eastAsia="Times New Roman"/>
                <w:color w:val="auto"/>
                <w:sz w:val="26"/>
                <w:szCs w:val="26"/>
              </w:rPr>
              <w:br/>
              <w:t>vận tải</w:t>
            </w:r>
          </w:p>
        </w:tc>
      </w:tr>
      <w:tr w:rsidR="00DD6B4B" w:rsidRPr="00DD6B4B" w:rsidTr="00B9471A">
        <w:trPr>
          <w:trHeight w:val="1005"/>
          <w:jc w:val="center"/>
        </w:trPr>
        <w:tc>
          <w:tcPr>
            <w:tcW w:w="606" w:type="dxa"/>
            <w:shd w:val="clear" w:color="auto" w:fill="auto"/>
            <w:noWrap/>
            <w:vAlign w:val="center"/>
          </w:tcPr>
          <w:p w:rsidR="00892458" w:rsidRPr="00DD6B4B" w:rsidRDefault="00892458" w:rsidP="00892458">
            <w:pPr>
              <w:spacing w:before="80" w:after="80" w:line="240" w:lineRule="auto"/>
              <w:jc w:val="center"/>
              <w:rPr>
                <w:rFonts w:eastAsia="Times New Roman"/>
                <w:bCs/>
                <w:color w:val="auto"/>
                <w:sz w:val="26"/>
                <w:szCs w:val="26"/>
              </w:rPr>
            </w:pPr>
            <w:r w:rsidRPr="00DD6B4B">
              <w:rPr>
                <w:rFonts w:eastAsia="Times New Roman"/>
                <w:color w:val="auto"/>
                <w:sz w:val="26"/>
                <w:szCs w:val="26"/>
              </w:rPr>
              <w:t>12</w:t>
            </w:r>
          </w:p>
        </w:tc>
        <w:tc>
          <w:tcPr>
            <w:tcW w:w="920" w:type="dxa"/>
            <w:shd w:val="clear" w:color="auto" w:fill="auto"/>
            <w:noWrap/>
            <w:vAlign w:val="center"/>
            <w:hideMark/>
          </w:tcPr>
          <w:p w:rsidR="00892458" w:rsidRPr="00DD6B4B" w:rsidRDefault="00892458" w:rsidP="00892458">
            <w:pPr>
              <w:spacing w:before="80" w:after="80" w:line="240" w:lineRule="auto"/>
              <w:jc w:val="center"/>
              <w:rPr>
                <w:rFonts w:eastAsia="Times New Roman"/>
                <w:bCs/>
                <w:color w:val="auto"/>
                <w:sz w:val="26"/>
                <w:szCs w:val="26"/>
              </w:rPr>
            </w:pPr>
            <w:r w:rsidRPr="00DD6B4B">
              <w:rPr>
                <w:rFonts w:eastAsia="Times New Roman"/>
                <w:color w:val="auto"/>
                <w:sz w:val="26"/>
                <w:szCs w:val="26"/>
              </w:rPr>
              <w:t>1210</w:t>
            </w:r>
          </w:p>
        </w:tc>
        <w:tc>
          <w:tcPr>
            <w:tcW w:w="5840" w:type="dxa"/>
            <w:shd w:val="clear" w:color="auto" w:fill="auto"/>
            <w:noWrap/>
            <w:vAlign w:val="center"/>
            <w:hideMark/>
          </w:tcPr>
          <w:p w:rsidR="00892458" w:rsidRPr="00DD6B4B" w:rsidRDefault="00892458" w:rsidP="00115DF9">
            <w:pPr>
              <w:spacing w:before="80" w:after="80" w:line="240" w:lineRule="auto"/>
              <w:jc w:val="both"/>
              <w:rPr>
                <w:rFonts w:eastAsia="Times New Roman"/>
                <w:bCs/>
                <w:color w:val="auto"/>
                <w:sz w:val="26"/>
                <w:szCs w:val="26"/>
              </w:rPr>
            </w:pPr>
            <w:r w:rsidRPr="00DD6B4B">
              <w:rPr>
                <w:rFonts w:eastAsia="Times New Roman"/>
                <w:color w:val="auto"/>
                <w:sz w:val="26"/>
                <w:szCs w:val="26"/>
              </w:rPr>
              <w:t>Chiều dài đường quốc lộ</w:t>
            </w:r>
          </w:p>
        </w:tc>
        <w:tc>
          <w:tcPr>
            <w:tcW w:w="2552" w:type="dxa"/>
            <w:shd w:val="clear" w:color="auto" w:fill="auto"/>
            <w:vAlign w:val="center"/>
            <w:hideMark/>
          </w:tcPr>
          <w:p w:rsidR="00892458" w:rsidRPr="00DD6B4B" w:rsidRDefault="00892458" w:rsidP="00892458">
            <w:pPr>
              <w:rPr>
                <w:color w:val="auto"/>
              </w:rPr>
            </w:pPr>
            <w:r w:rsidRPr="00DD6B4B">
              <w:rPr>
                <w:rFonts w:eastAsia="Times New Roman"/>
                <w:color w:val="auto"/>
                <w:sz w:val="26"/>
                <w:szCs w:val="26"/>
              </w:rPr>
              <w:t xml:space="preserve">Bộ Giao thông </w:t>
            </w:r>
            <w:r w:rsidRPr="00DD6B4B">
              <w:rPr>
                <w:rFonts w:eastAsia="Times New Roman"/>
                <w:color w:val="auto"/>
                <w:sz w:val="26"/>
                <w:szCs w:val="26"/>
              </w:rPr>
              <w:br/>
              <w:t>vận tải</w:t>
            </w:r>
          </w:p>
        </w:tc>
      </w:tr>
    </w:tbl>
    <w:p w:rsidR="00D760EB" w:rsidRPr="00DD6B4B" w:rsidRDefault="00D760EB" w:rsidP="005F5120">
      <w:pPr>
        <w:jc w:val="both"/>
        <w:rPr>
          <w:color w:val="auto"/>
          <w:sz w:val="26"/>
          <w:szCs w:val="26"/>
        </w:rPr>
      </w:pPr>
    </w:p>
    <w:p w:rsidR="00D760EB" w:rsidRPr="00DD6B4B" w:rsidRDefault="00D760EB">
      <w:pPr>
        <w:rPr>
          <w:color w:val="auto"/>
          <w:sz w:val="26"/>
          <w:szCs w:val="26"/>
        </w:rPr>
      </w:pPr>
      <w:r w:rsidRPr="00DD6B4B">
        <w:rPr>
          <w:color w:val="auto"/>
          <w:sz w:val="26"/>
          <w:szCs w:val="26"/>
        </w:rPr>
        <w:br w:type="page"/>
      </w:r>
    </w:p>
    <w:p w:rsidR="00FA58B5" w:rsidRPr="00DD6B4B" w:rsidRDefault="00D760EB" w:rsidP="00D760EB">
      <w:pPr>
        <w:rPr>
          <w:b/>
          <w:color w:val="auto"/>
          <w:sz w:val="26"/>
          <w:szCs w:val="26"/>
        </w:rPr>
      </w:pPr>
      <w:r w:rsidRPr="00DD6B4B">
        <w:rPr>
          <w:b/>
          <w:color w:val="auto"/>
          <w:sz w:val="26"/>
          <w:szCs w:val="26"/>
        </w:rPr>
        <w:lastRenderedPageBreak/>
        <w:t>6. GIỚI VÀ BÌNH ĐẲNG GIỚI</w:t>
      </w:r>
    </w:p>
    <w:p w:rsidR="00316336" w:rsidRPr="00DD6B4B" w:rsidRDefault="00316336" w:rsidP="00D760EB">
      <w:pPr>
        <w:rPr>
          <w:b/>
          <w:color w:val="auto"/>
          <w:sz w:val="26"/>
          <w:szCs w:val="26"/>
        </w:rPr>
      </w:pPr>
      <w:r w:rsidRPr="00DD6B4B">
        <w:rPr>
          <w:b/>
          <w:color w:val="auto"/>
          <w:sz w:val="26"/>
          <w:szCs w:val="26"/>
        </w:rPr>
        <w:t xml:space="preserve">6.1. </w:t>
      </w:r>
      <w:r w:rsidR="000B389D" w:rsidRPr="00DD6B4B">
        <w:rPr>
          <w:b/>
          <w:color w:val="auto"/>
          <w:sz w:val="26"/>
          <w:szCs w:val="26"/>
        </w:rPr>
        <w:t xml:space="preserve">Danh mục chỉ tiêu thống kê quốc gia phản ánh, đánh giá </w:t>
      </w:r>
      <w:r w:rsidR="009858CD" w:rsidRPr="00DD6B4B">
        <w:rPr>
          <w:b/>
          <w:color w:val="auto"/>
          <w:sz w:val="26"/>
          <w:szCs w:val="26"/>
        </w:rPr>
        <w:t xml:space="preserve">về </w:t>
      </w:r>
      <w:r w:rsidRPr="00DD6B4B">
        <w:rPr>
          <w:rFonts w:eastAsia="Times New Roman"/>
          <w:b/>
          <w:color w:val="auto"/>
          <w:sz w:val="26"/>
          <w:szCs w:val="26"/>
        </w:rPr>
        <w:t>giới và bình đẳng giới tại Việt Nam</w:t>
      </w:r>
    </w:p>
    <w:tbl>
      <w:tblPr>
        <w:tblW w:w="9639" w:type="dxa"/>
        <w:tblInd w:w="-5" w:type="dxa"/>
        <w:tblLook w:val="04A0" w:firstRow="1" w:lastRow="0" w:firstColumn="1" w:lastColumn="0" w:noHBand="0" w:noVBand="1"/>
      </w:tblPr>
      <w:tblGrid>
        <w:gridCol w:w="606"/>
        <w:gridCol w:w="920"/>
        <w:gridCol w:w="4286"/>
        <w:gridCol w:w="3827"/>
      </w:tblGrid>
      <w:tr w:rsidR="00DD6B4B" w:rsidRPr="00DD6B4B" w:rsidTr="00FF6AFE">
        <w:trPr>
          <w:trHeight w:val="330"/>
          <w:tblHeader/>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
                <w:color w:val="auto"/>
                <w:sz w:val="26"/>
                <w:szCs w:val="26"/>
              </w:rPr>
            </w:pPr>
            <w:r w:rsidRPr="00DD6B4B">
              <w:rPr>
                <w:rFonts w:eastAsia="Times New Roman"/>
                <w:b/>
                <w:color w:val="auto"/>
                <w:sz w:val="26"/>
                <w:szCs w:val="26"/>
              </w:rPr>
              <w:t>Stt</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18EC" w:rsidRPr="00DD6B4B" w:rsidRDefault="00FF6AFE" w:rsidP="00FF6AFE">
            <w:pPr>
              <w:spacing w:after="0" w:line="240" w:lineRule="auto"/>
              <w:jc w:val="center"/>
              <w:rPr>
                <w:rFonts w:eastAsia="Times New Roman"/>
                <w:b/>
                <w:color w:val="auto"/>
                <w:sz w:val="26"/>
                <w:szCs w:val="26"/>
              </w:rPr>
            </w:pPr>
            <w:r w:rsidRPr="00DD6B4B">
              <w:rPr>
                <w:rFonts w:eastAsia="Times New Roman"/>
                <w:b/>
                <w:color w:val="auto"/>
                <w:sz w:val="26"/>
                <w:szCs w:val="26"/>
              </w:rPr>
              <w:t>Mã số</w:t>
            </w:r>
          </w:p>
        </w:tc>
        <w:tc>
          <w:tcPr>
            <w:tcW w:w="4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jc w:val="center"/>
              <w:rPr>
                <w:rFonts w:eastAsia="Times New Roman"/>
                <w:b/>
                <w:color w:val="auto"/>
                <w:sz w:val="26"/>
                <w:szCs w:val="26"/>
              </w:rPr>
            </w:pPr>
            <w:r w:rsidRPr="00DD6B4B">
              <w:rPr>
                <w:rFonts w:eastAsia="Times New Roman"/>
                <w:b/>
                <w:color w:val="auto"/>
                <w:sz w:val="26"/>
                <w:szCs w:val="26"/>
              </w:rPr>
              <w:t>Chỉ tiêu</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jc w:val="center"/>
              <w:rPr>
                <w:rFonts w:eastAsia="Times New Roman"/>
                <w:b/>
                <w:color w:val="auto"/>
                <w:sz w:val="26"/>
                <w:szCs w:val="26"/>
              </w:rPr>
            </w:pPr>
            <w:r w:rsidRPr="00DD6B4B">
              <w:rPr>
                <w:rFonts w:eastAsia="Times New Roman"/>
                <w:b/>
                <w:color w:val="auto"/>
                <w:sz w:val="26"/>
                <w:szCs w:val="26"/>
              </w:rPr>
              <w:t>Cơ quan thực hiện</w:t>
            </w:r>
          </w:p>
        </w:tc>
      </w:tr>
      <w:tr w:rsidR="00DD6B4B" w:rsidRPr="00DD6B4B" w:rsidTr="00FF6AFE">
        <w:trPr>
          <w:trHeight w:val="299"/>
        </w:trPr>
        <w:tc>
          <w:tcPr>
            <w:tcW w:w="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
                <w:color w:val="auto"/>
                <w:sz w:val="26"/>
                <w:szCs w:val="26"/>
              </w:rPr>
            </w:pPr>
          </w:p>
        </w:tc>
        <w:tc>
          <w:tcPr>
            <w:tcW w:w="9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
                <w:color w:val="auto"/>
                <w:sz w:val="26"/>
                <w:szCs w:val="26"/>
              </w:rPr>
            </w:pPr>
          </w:p>
        </w:tc>
        <w:tc>
          <w:tcPr>
            <w:tcW w:w="4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
                <w:color w:val="auto"/>
                <w:sz w:val="26"/>
                <w:szCs w:val="26"/>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
                <w:color w:val="auto"/>
                <w:sz w:val="26"/>
                <w:szCs w:val="26"/>
              </w:rPr>
            </w:pPr>
          </w:p>
        </w:tc>
      </w:tr>
      <w:tr w:rsidR="00DD6B4B" w:rsidRPr="00DD6B4B" w:rsidTr="00FF6AFE">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FF6AFE" w:rsidRPr="00DD6B4B" w:rsidRDefault="00FF6AFE" w:rsidP="007318EC">
            <w:pPr>
              <w:spacing w:after="0" w:line="240" w:lineRule="auto"/>
              <w:jc w:val="center"/>
              <w:rPr>
                <w:rFonts w:eastAsia="Times New Roman"/>
                <w:bCs/>
                <w:color w:val="auto"/>
                <w:sz w:val="26"/>
                <w:szCs w:val="26"/>
              </w:rPr>
            </w:pPr>
          </w:p>
        </w:tc>
        <w:tc>
          <w:tcPr>
            <w:tcW w:w="920" w:type="dxa"/>
            <w:tcBorders>
              <w:top w:val="nil"/>
              <w:left w:val="nil"/>
              <w:bottom w:val="single" w:sz="4" w:space="0" w:color="auto"/>
              <w:right w:val="single" w:sz="4" w:space="0" w:color="auto"/>
            </w:tcBorders>
            <w:shd w:val="clear" w:color="auto" w:fill="auto"/>
            <w:noWrap/>
            <w:vAlign w:val="center"/>
          </w:tcPr>
          <w:p w:rsidR="00FF6AFE" w:rsidRPr="00DD6B4B" w:rsidRDefault="00FF6AFE" w:rsidP="007318EC">
            <w:pPr>
              <w:spacing w:after="0" w:line="240" w:lineRule="auto"/>
              <w:jc w:val="center"/>
              <w:rPr>
                <w:rFonts w:eastAsia="Times New Roman"/>
                <w:bCs/>
                <w:color w:val="auto"/>
                <w:sz w:val="26"/>
                <w:szCs w:val="26"/>
              </w:rPr>
            </w:pPr>
          </w:p>
        </w:tc>
        <w:tc>
          <w:tcPr>
            <w:tcW w:w="4286" w:type="dxa"/>
            <w:tcBorders>
              <w:top w:val="nil"/>
              <w:left w:val="nil"/>
              <w:bottom w:val="single" w:sz="4" w:space="0" w:color="auto"/>
              <w:right w:val="single" w:sz="4" w:space="0" w:color="auto"/>
            </w:tcBorders>
            <w:shd w:val="clear" w:color="auto" w:fill="auto"/>
            <w:vAlign w:val="center"/>
          </w:tcPr>
          <w:p w:rsidR="00FF6AFE" w:rsidRPr="00DD6B4B" w:rsidRDefault="00FF6AFE" w:rsidP="00FF6AFE">
            <w:pPr>
              <w:spacing w:after="0" w:line="240" w:lineRule="auto"/>
              <w:jc w:val="center"/>
              <w:rPr>
                <w:rFonts w:eastAsia="Times New Roman"/>
                <w:b/>
                <w:bCs/>
                <w:color w:val="auto"/>
                <w:sz w:val="26"/>
                <w:szCs w:val="26"/>
              </w:rPr>
            </w:pPr>
            <w:r w:rsidRPr="00DD6B4B">
              <w:rPr>
                <w:rFonts w:eastAsia="Times New Roman"/>
                <w:b/>
                <w:color w:val="auto"/>
                <w:sz w:val="26"/>
                <w:szCs w:val="26"/>
              </w:rPr>
              <w:t>Tổng số: 26 chỉ tiêu</w:t>
            </w:r>
          </w:p>
        </w:tc>
        <w:tc>
          <w:tcPr>
            <w:tcW w:w="3827" w:type="dxa"/>
            <w:tcBorders>
              <w:top w:val="nil"/>
              <w:left w:val="nil"/>
              <w:bottom w:val="single" w:sz="4" w:space="0" w:color="auto"/>
              <w:right w:val="single" w:sz="4" w:space="0" w:color="auto"/>
            </w:tcBorders>
            <w:shd w:val="clear" w:color="auto" w:fill="auto"/>
            <w:vAlign w:val="center"/>
          </w:tcPr>
          <w:p w:rsidR="00FF6AFE" w:rsidRPr="00DD6B4B" w:rsidRDefault="00FF6AFE" w:rsidP="007318EC">
            <w:pPr>
              <w:spacing w:after="0" w:line="240" w:lineRule="auto"/>
              <w:rPr>
                <w:rFonts w:eastAsia="Times New Roman"/>
                <w:bCs/>
                <w:color w:val="auto"/>
                <w:sz w:val="26"/>
                <w:szCs w:val="26"/>
              </w:rPr>
            </w:pPr>
          </w:p>
        </w:tc>
      </w:tr>
      <w:tr w:rsidR="00DD6B4B" w:rsidRPr="00DD6B4B" w:rsidTr="00FF6AFE">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1</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0102</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Dân số, mật độ dân số</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FF6AFE">
        <w:trPr>
          <w:trHeight w:val="99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2</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0103</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Tỷ số giới tính khi sinh</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Y tế</w:t>
            </w:r>
          </w:p>
        </w:tc>
      </w:tr>
      <w:tr w:rsidR="00DD6B4B" w:rsidRPr="00DD6B4B" w:rsidTr="00FF6AFE">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3</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0107</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Tỷ lệ tăng dân số</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FF6AFE">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4</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0109</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Tuổi thọ trung bình tính từ lúc sinh</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FF6AFE">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5</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0110</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Tỷ lệ người khuyết tật</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FF6AFE">
        <w:trPr>
          <w:trHeight w:val="668"/>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6</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0111</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Số cuộc kết hôn và tuổi kết hôn trung bình lần đầu</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Tư pháp</w:t>
            </w:r>
          </w:p>
        </w:tc>
      </w:tr>
      <w:tr w:rsidR="00DD6B4B" w:rsidRPr="00DD6B4B" w:rsidTr="00FF6AFE">
        <w:trPr>
          <w:trHeight w:val="564"/>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7</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0112</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Tỷ lệ trẻ em dưới 05 tuổi đã được đăng ký khai sinh</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Tư pháp, Bộ Y tế.</w:t>
            </w:r>
          </w:p>
        </w:tc>
      </w:tr>
      <w:tr w:rsidR="00DD6B4B" w:rsidRPr="00DD6B4B" w:rsidTr="00FF6AFE">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8</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0202</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Số lao động có việc làm trong nền kinh tế</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FF6AFE">
        <w:trPr>
          <w:trHeight w:val="569"/>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9</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0203</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Tỷ lệ lao động đã qua đào tạo</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 Tổng cục Thống kê;</w:t>
            </w:r>
            <w:r w:rsidRPr="00DD6B4B">
              <w:rPr>
                <w:rFonts w:eastAsia="Times New Roman"/>
                <w:color w:val="auto"/>
                <w:sz w:val="26"/>
                <w:szCs w:val="26"/>
              </w:rPr>
              <w:br/>
              <w:t>- Bộ Lao động - Thương binh và Xã hội</w:t>
            </w:r>
          </w:p>
        </w:tc>
      </w:tr>
      <w:tr w:rsidR="00DD6B4B" w:rsidRPr="00DD6B4B" w:rsidTr="00FF6AFE">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10</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0204</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Tỷ lệ thất nghiệp</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FF6AFE">
        <w:trPr>
          <w:trHeight w:val="601"/>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11</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0206</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Tỷ lệ lao động có việc làm phi chính thức</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FF6AFE">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12</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0208</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Thu nhập bình quân một lao động đang làm việc</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FF6AFE">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13</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0209</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Tỷ lệ nữ tham gia cấp ủy đảng</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Ban Tổ chức Trung ương Đảng</w:t>
            </w:r>
          </w:p>
        </w:tc>
      </w:tr>
      <w:tr w:rsidR="00DD6B4B" w:rsidRPr="00DD6B4B" w:rsidTr="00FF6AFE">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14</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0210</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 xml:space="preserve">Tỷ lệ nữ đại biểu Quốc hội </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Văn phòng Quốc hội</w:t>
            </w:r>
          </w:p>
        </w:tc>
      </w:tr>
      <w:tr w:rsidR="00DD6B4B" w:rsidRPr="00DD6B4B" w:rsidTr="00FF6AFE">
        <w:trPr>
          <w:trHeight w:val="435"/>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15</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0211</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 xml:space="preserve">Tỷ lệ nữ đại biểu Hội đồng nhân dân </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Bộ Nội vụ</w:t>
            </w:r>
          </w:p>
        </w:tc>
      </w:tr>
      <w:tr w:rsidR="00DD6B4B" w:rsidRPr="00DD6B4B" w:rsidTr="00FF6AFE">
        <w:trPr>
          <w:trHeight w:val="1136"/>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16</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0212</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Tỷ lệ cơ quan quản lý nhà nước, chính quyền địa phương các cấp có lãnh đạo chủ chốt là nữ</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Bộ Nội vụ, Văn phòng Quốc hội, Tòa án nhân dân tối cao, Viện kiểm sát nhân dân tối cao.</w:t>
            </w:r>
          </w:p>
        </w:tc>
      </w:tr>
      <w:tr w:rsidR="00DD6B4B" w:rsidRPr="00DD6B4B" w:rsidTr="00FF6AFE">
        <w:trPr>
          <w:trHeight w:val="339"/>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17</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1305</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Tỷ lệ người sử dụng điện thoại di động</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C32C5">
            <w:pPr>
              <w:spacing w:after="0" w:line="240" w:lineRule="auto"/>
              <w:rPr>
                <w:rFonts w:eastAsia="Times New Roman"/>
                <w:bCs/>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Thông tin và Truyền thông</w:t>
            </w:r>
          </w:p>
        </w:tc>
      </w:tr>
      <w:tr w:rsidR="00DD6B4B" w:rsidRPr="00DD6B4B" w:rsidTr="00FF6AFE">
        <w:trPr>
          <w:trHeight w:val="62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18</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1306</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 xml:space="preserve">Tỷ lệ người sử dụng Internet </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C32C5">
            <w:pPr>
              <w:spacing w:after="0" w:line="240" w:lineRule="auto"/>
              <w:rPr>
                <w:rFonts w:eastAsia="Times New Roman"/>
                <w:bCs/>
                <w:color w:val="auto"/>
                <w:sz w:val="26"/>
                <w:szCs w:val="26"/>
              </w:rPr>
            </w:pPr>
            <w:r w:rsidRPr="00DD6B4B">
              <w:rPr>
                <w:rFonts w:eastAsia="Times New Roman"/>
                <w:color w:val="auto"/>
                <w:sz w:val="26"/>
                <w:szCs w:val="26"/>
              </w:rPr>
              <w:t>- Chủ trì</w:t>
            </w:r>
            <w:r w:rsidR="00FF6AFE" w:rsidRPr="00DD6B4B">
              <w:rPr>
                <w:rFonts w:eastAsia="Times New Roman"/>
                <w:color w:val="auto"/>
                <w:sz w:val="26"/>
                <w:szCs w:val="26"/>
              </w:rPr>
              <w:t xml:space="preserve">: </w:t>
            </w:r>
            <w:r w:rsidRPr="00DD6B4B">
              <w:rPr>
                <w:rFonts w:eastAsia="Times New Roman"/>
                <w:color w:val="auto"/>
                <w:sz w:val="26"/>
                <w:szCs w:val="26"/>
              </w:rPr>
              <w:t>Tổng cục Thống kê;</w:t>
            </w:r>
            <w:r w:rsidRPr="00DD6B4B">
              <w:rPr>
                <w:rFonts w:eastAsia="Times New Roman"/>
                <w:color w:val="auto"/>
                <w:sz w:val="26"/>
                <w:szCs w:val="26"/>
              </w:rPr>
              <w:br/>
              <w:t>- Phối hợp: Bộ Thông tin và Truyền thông.</w:t>
            </w:r>
          </w:p>
        </w:tc>
      </w:tr>
      <w:tr w:rsidR="00DD6B4B" w:rsidRPr="00DD6B4B" w:rsidTr="00FF6AFE">
        <w:trPr>
          <w:trHeight w:val="764"/>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lastRenderedPageBreak/>
              <w:t>19</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1503</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Tỷ lệ học sinh đi học phổ thông</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 Chủ trì: Bộ Giáo dục và Đào tạo;</w:t>
            </w:r>
            <w:r w:rsidRPr="00DD6B4B">
              <w:rPr>
                <w:rFonts w:eastAsia="Times New Roman"/>
                <w:color w:val="auto"/>
                <w:sz w:val="26"/>
                <w:szCs w:val="26"/>
              </w:rPr>
              <w:br/>
              <w:t>- Phối hợp: Tổng cục Thống kê.</w:t>
            </w:r>
          </w:p>
        </w:tc>
      </w:tr>
      <w:tr w:rsidR="00DD6B4B" w:rsidRPr="00DD6B4B" w:rsidTr="00FF6AFE">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20</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1602</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Tỷ số tử vong mẹ trên một trăm nghìn trẻ đẻ sống</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FF6AFE">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21</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1603</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Tỷ suất chết của trẻ em dưới 01 tuổi</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FF6AFE">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22</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1604</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Tỷ suất chết của trẻ em dưới 05 tuổi</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FF6AFE">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23</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1606</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Tỷ lệ trẻ em dưới 05 tuổi suy dinh dưỡng</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Bộ Y tế</w:t>
            </w:r>
          </w:p>
        </w:tc>
      </w:tr>
      <w:tr w:rsidR="00DD6B4B" w:rsidRPr="00DD6B4B" w:rsidTr="00FF6AFE">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24</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1905</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Số vụ án, số bị can đã khởi tố</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Viện kiểm sát nhân dân tối cao</w:t>
            </w:r>
          </w:p>
        </w:tc>
      </w:tr>
      <w:tr w:rsidR="00DD6B4B" w:rsidRPr="00DD6B4B" w:rsidTr="00FF6AFE">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25</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1906</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A12D80">
            <w:pPr>
              <w:spacing w:after="0" w:line="240" w:lineRule="auto"/>
              <w:jc w:val="both"/>
              <w:rPr>
                <w:rFonts w:eastAsia="Times New Roman"/>
                <w:bCs/>
                <w:color w:val="auto"/>
                <w:sz w:val="26"/>
                <w:szCs w:val="26"/>
              </w:rPr>
            </w:pPr>
            <w:r w:rsidRPr="00DD6B4B">
              <w:rPr>
                <w:rFonts w:eastAsia="Times New Roman"/>
                <w:color w:val="auto"/>
                <w:sz w:val="26"/>
                <w:szCs w:val="26"/>
              </w:rPr>
              <w:t>Số vụ án, số bị can đã truy tố</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Viện kiểm sát nhân dân tối cao</w:t>
            </w:r>
          </w:p>
        </w:tc>
      </w:tr>
      <w:tr w:rsidR="00DD6B4B" w:rsidRPr="00DD6B4B" w:rsidTr="00FF6AFE">
        <w:trPr>
          <w:trHeight w:val="1058"/>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DD6B4B" w:rsidRDefault="00FF6AFE" w:rsidP="007318EC">
            <w:pPr>
              <w:spacing w:after="0" w:line="240" w:lineRule="auto"/>
              <w:jc w:val="center"/>
              <w:rPr>
                <w:rFonts w:eastAsia="Times New Roman"/>
                <w:bCs/>
                <w:color w:val="auto"/>
                <w:sz w:val="26"/>
                <w:szCs w:val="26"/>
              </w:rPr>
            </w:pPr>
            <w:r w:rsidRPr="00DD6B4B">
              <w:rPr>
                <w:rFonts w:eastAsia="Times New Roman"/>
                <w:color w:val="auto"/>
                <w:sz w:val="26"/>
                <w:szCs w:val="26"/>
              </w:rPr>
              <w:t>26</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DD6B4B" w:rsidRDefault="007318EC" w:rsidP="007318EC">
            <w:pPr>
              <w:spacing w:after="0" w:line="240" w:lineRule="auto"/>
              <w:jc w:val="center"/>
              <w:rPr>
                <w:rFonts w:eastAsia="Times New Roman"/>
                <w:bCs/>
                <w:color w:val="auto"/>
                <w:sz w:val="26"/>
                <w:szCs w:val="26"/>
              </w:rPr>
            </w:pPr>
            <w:r w:rsidRPr="00DD6B4B">
              <w:rPr>
                <w:rFonts w:eastAsia="Times New Roman"/>
                <w:color w:val="auto"/>
                <w:sz w:val="26"/>
                <w:szCs w:val="26"/>
              </w:rPr>
              <w:t>1908</w:t>
            </w:r>
          </w:p>
        </w:tc>
        <w:tc>
          <w:tcPr>
            <w:tcW w:w="4286"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F912FD">
            <w:pPr>
              <w:spacing w:after="0" w:line="240" w:lineRule="auto"/>
              <w:jc w:val="both"/>
              <w:rPr>
                <w:rFonts w:eastAsia="Times New Roman"/>
                <w:bCs/>
                <w:color w:val="auto"/>
                <w:sz w:val="26"/>
                <w:szCs w:val="26"/>
              </w:rPr>
            </w:pPr>
            <w:r w:rsidRPr="00DD6B4B">
              <w:rPr>
                <w:rFonts w:eastAsia="Times New Roman"/>
                <w:color w:val="auto"/>
                <w:sz w:val="26"/>
                <w:szCs w:val="26"/>
              </w:rPr>
              <w:t>Tỷ lệ dân số bị bạo lực</w:t>
            </w:r>
          </w:p>
        </w:tc>
        <w:tc>
          <w:tcPr>
            <w:tcW w:w="3827" w:type="dxa"/>
            <w:tcBorders>
              <w:top w:val="nil"/>
              <w:left w:val="nil"/>
              <w:bottom w:val="single" w:sz="4" w:space="0" w:color="auto"/>
              <w:right w:val="single" w:sz="4" w:space="0" w:color="auto"/>
            </w:tcBorders>
            <w:shd w:val="clear" w:color="auto" w:fill="auto"/>
            <w:vAlign w:val="center"/>
            <w:hideMark/>
          </w:tcPr>
          <w:p w:rsidR="007318EC" w:rsidRPr="00DD6B4B" w:rsidRDefault="007318EC" w:rsidP="007318EC">
            <w:pPr>
              <w:spacing w:after="0" w:line="240" w:lineRule="auto"/>
              <w:rPr>
                <w:rFonts w:eastAsia="Times New Roman"/>
                <w:bCs/>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Văn hóa, Thể thao và Du lịch</w:t>
            </w:r>
          </w:p>
        </w:tc>
      </w:tr>
    </w:tbl>
    <w:p w:rsidR="00D760EB" w:rsidRPr="00DD6B4B" w:rsidRDefault="00D760EB" w:rsidP="00D760EB">
      <w:pPr>
        <w:rPr>
          <w:color w:val="auto"/>
          <w:sz w:val="26"/>
          <w:szCs w:val="26"/>
        </w:rPr>
      </w:pPr>
    </w:p>
    <w:p w:rsidR="00316336" w:rsidRPr="00DD6B4B" w:rsidRDefault="00316336" w:rsidP="00D760EB">
      <w:pPr>
        <w:rPr>
          <w:b/>
          <w:color w:val="auto"/>
          <w:sz w:val="26"/>
          <w:szCs w:val="26"/>
        </w:rPr>
      </w:pPr>
      <w:r w:rsidRPr="00DD6B4B">
        <w:rPr>
          <w:b/>
          <w:color w:val="auto"/>
          <w:sz w:val="26"/>
          <w:szCs w:val="26"/>
        </w:rPr>
        <w:t xml:space="preserve">6.2. Danh mục chỉ tiêu thống kê quốc gia </w:t>
      </w:r>
      <w:r w:rsidR="0086405D" w:rsidRPr="00DD6B4B">
        <w:rPr>
          <w:b/>
          <w:color w:val="auto"/>
          <w:sz w:val="26"/>
          <w:szCs w:val="26"/>
        </w:rPr>
        <w:t>tương ứng với các</w:t>
      </w:r>
      <w:r w:rsidRPr="00DD6B4B">
        <w:rPr>
          <w:b/>
          <w:color w:val="auto"/>
          <w:sz w:val="26"/>
          <w:szCs w:val="26"/>
        </w:rPr>
        <w:t xml:space="preserve"> chỉ tiêu </w:t>
      </w:r>
      <w:r w:rsidR="0086405D" w:rsidRPr="00DD6B4B">
        <w:rPr>
          <w:b/>
          <w:color w:val="auto"/>
          <w:sz w:val="26"/>
          <w:szCs w:val="26"/>
        </w:rPr>
        <w:t xml:space="preserve">thống kê </w:t>
      </w:r>
      <w:r w:rsidRPr="00DD6B4B">
        <w:rPr>
          <w:b/>
          <w:color w:val="auto"/>
          <w:sz w:val="26"/>
          <w:szCs w:val="26"/>
        </w:rPr>
        <w:t>giới toàn cầu</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20"/>
        <w:gridCol w:w="4570"/>
        <w:gridCol w:w="3685"/>
      </w:tblGrid>
      <w:tr w:rsidR="00DD6B4B" w:rsidRPr="00DD6B4B" w:rsidTr="00B92C73">
        <w:trPr>
          <w:trHeight w:val="359"/>
          <w:tblHeader/>
          <w:jc w:val="center"/>
        </w:trPr>
        <w:tc>
          <w:tcPr>
            <w:tcW w:w="606" w:type="dxa"/>
            <w:vMerge w:val="restart"/>
            <w:shd w:val="clear" w:color="auto" w:fill="auto"/>
            <w:noWrap/>
            <w:vAlign w:val="center"/>
            <w:hideMark/>
          </w:tcPr>
          <w:p w:rsidR="00B92C73" w:rsidRPr="00DD6B4B" w:rsidRDefault="00B92C73" w:rsidP="00B92C73">
            <w:pPr>
              <w:spacing w:before="60" w:after="60" w:line="240" w:lineRule="auto"/>
              <w:jc w:val="center"/>
              <w:rPr>
                <w:rFonts w:eastAsia="Times New Roman"/>
                <w:b/>
                <w:color w:val="auto"/>
                <w:sz w:val="26"/>
                <w:szCs w:val="26"/>
              </w:rPr>
            </w:pPr>
            <w:r w:rsidRPr="00DD6B4B">
              <w:rPr>
                <w:rFonts w:eastAsia="Times New Roman"/>
                <w:b/>
                <w:color w:val="auto"/>
                <w:sz w:val="26"/>
                <w:szCs w:val="26"/>
              </w:rPr>
              <w:t>Stt</w:t>
            </w:r>
          </w:p>
        </w:tc>
        <w:tc>
          <w:tcPr>
            <w:tcW w:w="920" w:type="dxa"/>
            <w:vMerge w:val="restart"/>
            <w:shd w:val="clear" w:color="auto" w:fill="auto"/>
            <w:vAlign w:val="center"/>
            <w:hideMark/>
          </w:tcPr>
          <w:p w:rsidR="00B92C73" w:rsidRPr="00DD6B4B" w:rsidRDefault="00B92C73" w:rsidP="00B92C73">
            <w:pPr>
              <w:spacing w:before="60" w:after="60" w:line="240" w:lineRule="auto"/>
              <w:jc w:val="center"/>
              <w:rPr>
                <w:rFonts w:eastAsia="Times New Roman"/>
                <w:b/>
                <w:color w:val="auto"/>
                <w:sz w:val="26"/>
                <w:szCs w:val="26"/>
              </w:rPr>
            </w:pPr>
            <w:r w:rsidRPr="00DD6B4B">
              <w:rPr>
                <w:rFonts w:eastAsia="Times New Roman"/>
                <w:b/>
                <w:color w:val="auto"/>
                <w:sz w:val="26"/>
                <w:szCs w:val="26"/>
              </w:rPr>
              <w:t xml:space="preserve">Mã số </w:t>
            </w:r>
          </w:p>
        </w:tc>
        <w:tc>
          <w:tcPr>
            <w:tcW w:w="4570" w:type="dxa"/>
            <w:vMerge w:val="restart"/>
            <w:shd w:val="clear" w:color="auto" w:fill="auto"/>
            <w:vAlign w:val="center"/>
            <w:hideMark/>
          </w:tcPr>
          <w:p w:rsidR="00B92C73" w:rsidRPr="00DD6B4B" w:rsidRDefault="00B92C73" w:rsidP="00B92C73">
            <w:pPr>
              <w:spacing w:before="60" w:after="60" w:line="240" w:lineRule="auto"/>
              <w:jc w:val="center"/>
              <w:rPr>
                <w:rFonts w:eastAsia="Times New Roman"/>
                <w:b/>
                <w:color w:val="auto"/>
                <w:sz w:val="26"/>
                <w:szCs w:val="26"/>
              </w:rPr>
            </w:pPr>
            <w:r w:rsidRPr="00DD6B4B">
              <w:rPr>
                <w:rFonts w:eastAsia="Times New Roman"/>
                <w:b/>
                <w:color w:val="auto"/>
                <w:sz w:val="26"/>
                <w:szCs w:val="26"/>
              </w:rPr>
              <w:t>Chỉ tiêu</w:t>
            </w:r>
          </w:p>
        </w:tc>
        <w:tc>
          <w:tcPr>
            <w:tcW w:w="3685" w:type="dxa"/>
            <w:vMerge w:val="restart"/>
            <w:shd w:val="clear" w:color="auto" w:fill="auto"/>
            <w:vAlign w:val="center"/>
            <w:hideMark/>
          </w:tcPr>
          <w:p w:rsidR="00B92C73" w:rsidRPr="00DD6B4B" w:rsidRDefault="00B92C73" w:rsidP="00B92C73">
            <w:pPr>
              <w:spacing w:before="60" w:after="60" w:line="240" w:lineRule="auto"/>
              <w:jc w:val="center"/>
              <w:rPr>
                <w:rFonts w:eastAsia="Times New Roman"/>
                <w:b/>
                <w:color w:val="auto"/>
                <w:sz w:val="26"/>
                <w:szCs w:val="26"/>
              </w:rPr>
            </w:pPr>
            <w:r w:rsidRPr="00DD6B4B">
              <w:rPr>
                <w:rFonts w:eastAsia="Times New Roman"/>
                <w:b/>
                <w:color w:val="auto"/>
                <w:sz w:val="26"/>
                <w:szCs w:val="26"/>
              </w:rPr>
              <w:t>Cơ quan thực hiện</w:t>
            </w:r>
          </w:p>
        </w:tc>
      </w:tr>
      <w:tr w:rsidR="00DD6B4B" w:rsidRPr="00DD6B4B" w:rsidTr="00B92C73">
        <w:trPr>
          <w:trHeight w:val="660"/>
          <w:jc w:val="center"/>
        </w:trPr>
        <w:tc>
          <w:tcPr>
            <w:tcW w:w="606" w:type="dxa"/>
            <w:vMerge/>
            <w:shd w:val="clear" w:color="auto" w:fill="auto"/>
            <w:vAlign w:val="center"/>
            <w:hideMark/>
          </w:tcPr>
          <w:p w:rsidR="00B92C73" w:rsidRPr="00DD6B4B" w:rsidRDefault="00B92C73" w:rsidP="00B92C73">
            <w:pPr>
              <w:spacing w:before="60" w:after="60" w:line="240" w:lineRule="auto"/>
              <w:rPr>
                <w:rFonts w:eastAsia="Times New Roman"/>
                <w:b/>
                <w:color w:val="auto"/>
                <w:sz w:val="26"/>
                <w:szCs w:val="26"/>
              </w:rPr>
            </w:pPr>
          </w:p>
        </w:tc>
        <w:tc>
          <w:tcPr>
            <w:tcW w:w="920" w:type="dxa"/>
            <w:vMerge/>
            <w:shd w:val="clear" w:color="auto" w:fill="auto"/>
            <w:vAlign w:val="center"/>
            <w:hideMark/>
          </w:tcPr>
          <w:p w:rsidR="00B92C73" w:rsidRPr="00DD6B4B" w:rsidRDefault="00B92C73" w:rsidP="00B92C73">
            <w:pPr>
              <w:spacing w:before="60" w:after="60" w:line="240" w:lineRule="auto"/>
              <w:rPr>
                <w:rFonts w:eastAsia="Times New Roman"/>
                <w:b/>
                <w:color w:val="auto"/>
                <w:sz w:val="26"/>
                <w:szCs w:val="26"/>
              </w:rPr>
            </w:pPr>
          </w:p>
        </w:tc>
        <w:tc>
          <w:tcPr>
            <w:tcW w:w="4570" w:type="dxa"/>
            <w:vMerge/>
            <w:shd w:val="clear" w:color="auto" w:fill="auto"/>
            <w:vAlign w:val="center"/>
            <w:hideMark/>
          </w:tcPr>
          <w:p w:rsidR="00B92C73" w:rsidRPr="00DD6B4B" w:rsidRDefault="00B92C73" w:rsidP="00B92C73">
            <w:pPr>
              <w:spacing w:before="60" w:after="60" w:line="240" w:lineRule="auto"/>
              <w:rPr>
                <w:rFonts w:eastAsia="Times New Roman"/>
                <w:b/>
                <w:color w:val="auto"/>
                <w:sz w:val="26"/>
                <w:szCs w:val="26"/>
              </w:rPr>
            </w:pPr>
          </w:p>
        </w:tc>
        <w:tc>
          <w:tcPr>
            <w:tcW w:w="3685" w:type="dxa"/>
            <w:vMerge/>
            <w:shd w:val="clear" w:color="auto" w:fill="auto"/>
            <w:vAlign w:val="center"/>
            <w:hideMark/>
          </w:tcPr>
          <w:p w:rsidR="00B92C73" w:rsidRPr="00DD6B4B" w:rsidRDefault="00B92C73" w:rsidP="00B92C73">
            <w:pPr>
              <w:spacing w:before="60" w:after="60" w:line="240" w:lineRule="auto"/>
              <w:rPr>
                <w:rFonts w:eastAsia="Times New Roman"/>
                <w:b/>
                <w:color w:val="auto"/>
                <w:sz w:val="26"/>
                <w:szCs w:val="26"/>
              </w:rPr>
            </w:pPr>
          </w:p>
        </w:tc>
      </w:tr>
      <w:tr w:rsidR="00DD6B4B" w:rsidRPr="00DD6B4B" w:rsidTr="00B92C73">
        <w:trPr>
          <w:trHeight w:val="660"/>
          <w:jc w:val="center"/>
        </w:trPr>
        <w:tc>
          <w:tcPr>
            <w:tcW w:w="606" w:type="dxa"/>
            <w:shd w:val="clear" w:color="auto" w:fill="auto"/>
            <w:noWrap/>
            <w:vAlign w:val="center"/>
          </w:tcPr>
          <w:p w:rsidR="00B92C73" w:rsidRPr="00DD6B4B" w:rsidRDefault="00B92C73" w:rsidP="00B92C73">
            <w:pPr>
              <w:spacing w:before="60" w:after="60" w:line="240" w:lineRule="auto"/>
              <w:jc w:val="center"/>
              <w:rPr>
                <w:rFonts w:eastAsia="Times New Roman"/>
                <w:bCs/>
                <w:color w:val="auto"/>
                <w:sz w:val="26"/>
                <w:szCs w:val="26"/>
              </w:rPr>
            </w:pPr>
          </w:p>
        </w:tc>
        <w:tc>
          <w:tcPr>
            <w:tcW w:w="920" w:type="dxa"/>
            <w:shd w:val="clear" w:color="auto" w:fill="auto"/>
            <w:noWrap/>
            <w:vAlign w:val="center"/>
          </w:tcPr>
          <w:p w:rsidR="00B92C73" w:rsidRPr="00DD6B4B" w:rsidRDefault="00B92C73" w:rsidP="00B92C73">
            <w:pPr>
              <w:spacing w:before="60" w:after="60" w:line="240" w:lineRule="auto"/>
              <w:jc w:val="center"/>
              <w:rPr>
                <w:rFonts w:eastAsia="Times New Roman"/>
                <w:bCs/>
                <w:color w:val="auto"/>
                <w:sz w:val="26"/>
                <w:szCs w:val="26"/>
              </w:rPr>
            </w:pPr>
          </w:p>
        </w:tc>
        <w:tc>
          <w:tcPr>
            <w:tcW w:w="4570" w:type="dxa"/>
            <w:shd w:val="clear" w:color="auto" w:fill="auto"/>
            <w:vAlign w:val="center"/>
          </w:tcPr>
          <w:p w:rsidR="00B92C73" w:rsidRPr="00DD6B4B" w:rsidRDefault="00B92C73" w:rsidP="00115DF9">
            <w:pPr>
              <w:spacing w:before="60" w:after="60" w:line="240" w:lineRule="auto"/>
              <w:jc w:val="both"/>
              <w:rPr>
                <w:rFonts w:eastAsia="Times New Roman"/>
                <w:b/>
                <w:bCs/>
                <w:color w:val="auto"/>
                <w:sz w:val="26"/>
                <w:szCs w:val="26"/>
              </w:rPr>
            </w:pPr>
            <w:r w:rsidRPr="00DD6B4B">
              <w:rPr>
                <w:rFonts w:eastAsia="Times New Roman"/>
                <w:b/>
                <w:color w:val="auto"/>
                <w:sz w:val="26"/>
                <w:szCs w:val="26"/>
              </w:rPr>
              <w:t>Tổng số: 10 chỉ tiêu</w:t>
            </w:r>
          </w:p>
        </w:tc>
        <w:tc>
          <w:tcPr>
            <w:tcW w:w="3685" w:type="dxa"/>
            <w:shd w:val="clear" w:color="auto" w:fill="auto"/>
            <w:vAlign w:val="center"/>
          </w:tcPr>
          <w:p w:rsidR="00B92C73" w:rsidRPr="00DD6B4B" w:rsidRDefault="00B92C73" w:rsidP="00B92C73">
            <w:pPr>
              <w:spacing w:before="60" w:after="60" w:line="240" w:lineRule="auto"/>
              <w:rPr>
                <w:rFonts w:eastAsia="Times New Roman"/>
                <w:bCs/>
                <w:color w:val="auto"/>
                <w:sz w:val="26"/>
                <w:szCs w:val="26"/>
              </w:rPr>
            </w:pPr>
          </w:p>
        </w:tc>
      </w:tr>
      <w:tr w:rsidR="00DD6B4B" w:rsidRPr="00DD6B4B" w:rsidTr="00B92C73">
        <w:trPr>
          <w:trHeight w:val="660"/>
          <w:jc w:val="center"/>
        </w:trPr>
        <w:tc>
          <w:tcPr>
            <w:tcW w:w="606" w:type="dxa"/>
            <w:shd w:val="clear" w:color="auto" w:fill="auto"/>
            <w:noWrap/>
            <w:vAlign w:val="center"/>
          </w:tcPr>
          <w:p w:rsidR="00B92C73" w:rsidRPr="00DD6B4B" w:rsidRDefault="00B92C73" w:rsidP="00B92C73">
            <w:pPr>
              <w:spacing w:before="60" w:after="60" w:line="240" w:lineRule="auto"/>
              <w:jc w:val="center"/>
              <w:rPr>
                <w:rFonts w:eastAsia="Times New Roman"/>
                <w:bCs/>
                <w:color w:val="auto"/>
                <w:sz w:val="26"/>
                <w:szCs w:val="26"/>
              </w:rPr>
            </w:pPr>
            <w:r w:rsidRPr="00DD6B4B">
              <w:rPr>
                <w:rFonts w:eastAsia="Times New Roman"/>
                <w:color w:val="auto"/>
                <w:sz w:val="26"/>
                <w:szCs w:val="26"/>
              </w:rPr>
              <w:t>1</w:t>
            </w:r>
          </w:p>
        </w:tc>
        <w:tc>
          <w:tcPr>
            <w:tcW w:w="920" w:type="dxa"/>
            <w:shd w:val="clear" w:color="auto" w:fill="auto"/>
            <w:noWrap/>
            <w:vAlign w:val="center"/>
            <w:hideMark/>
          </w:tcPr>
          <w:p w:rsidR="00B92C73" w:rsidRPr="00DD6B4B" w:rsidRDefault="00B92C73" w:rsidP="00B92C73">
            <w:pPr>
              <w:spacing w:before="60" w:after="60" w:line="240" w:lineRule="auto"/>
              <w:jc w:val="center"/>
              <w:rPr>
                <w:rFonts w:eastAsia="Times New Roman"/>
                <w:bCs/>
                <w:color w:val="auto"/>
                <w:sz w:val="26"/>
                <w:szCs w:val="26"/>
              </w:rPr>
            </w:pPr>
            <w:r w:rsidRPr="00DD6B4B">
              <w:rPr>
                <w:rFonts w:eastAsia="Times New Roman"/>
                <w:color w:val="auto"/>
                <w:sz w:val="26"/>
                <w:szCs w:val="26"/>
              </w:rPr>
              <w:t>0109</w:t>
            </w:r>
          </w:p>
        </w:tc>
        <w:tc>
          <w:tcPr>
            <w:tcW w:w="4570" w:type="dxa"/>
            <w:shd w:val="clear" w:color="auto" w:fill="auto"/>
            <w:vAlign w:val="center"/>
            <w:hideMark/>
          </w:tcPr>
          <w:p w:rsidR="00B92C73" w:rsidRPr="00DD6B4B" w:rsidRDefault="00B92C73" w:rsidP="00115DF9">
            <w:pPr>
              <w:spacing w:before="60" w:after="60" w:line="240" w:lineRule="auto"/>
              <w:jc w:val="both"/>
              <w:rPr>
                <w:rFonts w:eastAsia="Times New Roman"/>
                <w:bCs/>
                <w:color w:val="auto"/>
                <w:sz w:val="26"/>
                <w:szCs w:val="26"/>
              </w:rPr>
            </w:pPr>
            <w:r w:rsidRPr="00DD6B4B">
              <w:rPr>
                <w:rFonts w:eastAsia="Times New Roman"/>
                <w:color w:val="auto"/>
                <w:sz w:val="26"/>
                <w:szCs w:val="26"/>
              </w:rPr>
              <w:t>Tuổi thọ trung bình tính từ lúc sinh</w:t>
            </w:r>
          </w:p>
        </w:tc>
        <w:tc>
          <w:tcPr>
            <w:tcW w:w="3685" w:type="dxa"/>
            <w:shd w:val="clear" w:color="auto" w:fill="auto"/>
            <w:vAlign w:val="center"/>
            <w:hideMark/>
          </w:tcPr>
          <w:p w:rsidR="00B92C73" w:rsidRPr="00DD6B4B" w:rsidRDefault="00B92C73" w:rsidP="00B92C73">
            <w:pPr>
              <w:spacing w:before="60" w:after="6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2C73">
        <w:trPr>
          <w:trHeight w:val="660"/>
          <w:jc w:val="center"/>
        </w:trPr>
        <w:tc>
          <w:tcPr>
            <w:tcW w:w="606" w:type="dxa"/>
            <w:shd w:val="clear" w:color="auto" w:fill="auto"/>
            <w:noWrap/>
            <w:vAlign w:val="center"/>
          </w:tcPr>
          <w:p w:rsidR="00B92C73" w:rsidRPr="00DD6B4B" w:rsidRDefault="00B92C73" w:rsidP="00B92C73">
            <w:pPr>
              <w:spacing w:before="60" w:after="60" w:line="240" w:lineRule="auto"/>
              <w:jc w:val="center"/>
              <w:rPr>
                <w:rFonts w:eastAsia="Times New Roman"/>
                <w:bCs/>
                <w:color w:val="auto"/>
                <w:sz w:val="26"/>
                <w:szCs w:val="26"/>
              </w:rPr>
            </w:pPr>
            <w:r w:rsidRPr="00DD6B4B">
              <w:rPr>
                <w:rFonts w:eastAsia="Times New Roman"/>
                <w:color w:val="auto"/>
                <w:sz w:val="26"/>
                <w:szCs w:val="26"/>
              </w:rPr>
              <w:t>2</w:t>
            </w:r>
          </w:p>
        </w:tc>
        <w:tc>
          <w:tcPr>
            <w:tcW w:w="920" w:type="dxa"/>
            <w:shd w:val="clear" w:color="auto" w:fill="auto"/>
            <w:noWrap/>
            <w:vAlign w:val="center"/>
            <w:hideMark/>
          </w:tcPr>
          <w:p w:rsidR="00B92C73" w:rsidRPr="00DD6B4B" w:rsidRDefault="00B92C73" w:rsidP="00B92C73">
            <w:pPr>
              <w:spacing w:before="60" w:after="60" w:line="240" w:lineRule="auto"/>
              <w:jc w:val="center"/>
              <w:rPr>
                <w:rFonts w:eastAsia="Times New Roman"/>
                <w:bCs/>
                <w:color w:val="auto"/>
                <w:sz w:val="26"/>
                <w:szCs w:val="26"/>
              </w:rPr>
            </w:pPr>
            <w:r w:rsidRPr="00DD6B4B">
              <w:rPr>
                <w:rFonts w:eastAsia="Times New Roman"/>
                <w:color w:val="auto"/>
                <w:sz w:val="26"/>
                <w:szCs w:val="26"/>
              </w:rPr>
              <w:t>0202</w:t>
            </w:r>
          </w:p>
        </w:tc>
        <w:tc>
          <w:tcPr>
            <w:tcW w:w="4570" w:type="dxa"/>
            <w:shd w:val="clear" w:color="auto" w:fill="auto"/>
            <w:vAlign w:val="center"/>
            <w:hideMark/>
          </w:tcPr>
          <w:p w:rsidR="00B92C73" w:rsidRPr="00DD6B4B" w:rsidRDefault="00B92C73" w:rsidP="00115DF9">
            <w:pPr>
              <w:spacing w:before="60" w:after="60" w:line="240" w:lineRule="auto"/>
              <w:jc w:val="both"/>
              <w:rPr>
                <w:rFonts w:eastAsia="Times New Roman"/>
                <w:bCs/>
                <w:color w:val="auto"/>
                <w:sz w:val="26"/>
                <w:szCs w:val="26"/>
              </w:rPr>
            </w:pPr>
            <w:r w:rsidRPr="00DD6B4B">
              <w:rPr>
                <w:rFonts w:eastAsia="Times New Roman"/>
                <w:color w:val="auto"/>
                <w:sz w:val="26"/>
                <w:szCs w:val="26"/>
              </w:rPr>
              <w:t>Số lao động có việc làm trong nền kinh tế</w:t>
            </w:r>
          </w:p>
        </w:tc>
        <w:tc>
          <w:tcPr>
            <w:tcW w:w="3685" w:type="dxa"/>
            <w:shd w:val="clear" w:color="auto" w:fill="auto"/>
            <w:vAlign w:val="center"/>
            <w:hideMark/>
          </w:tcPr>
          <w:p w:rsidR="00B92C73" w:rsidRPr="00DD6B4B" w:rsidRDefault="00B92C73" w:rsidP="00B92C73">
            <w:pPr>
              <w:spacing w:before="60" w:after="6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2C73">
        <w:trPr>
          <w:trHeight w:val="330"/>
          <w:jc w:val="center"/>
        </w:trPr>
        <w:tc>
          <w:tcPr>
            <w:tcW w:w="606" w:type="dxa"/>
            <w:shd w:val="clear" w:color="auto" w:fill="auto"/>
            <w:noWrap/>
            <w:vAlign w:val="center"/>
          </w:tcPr>
          <w:p w:rsidR="00B92C73" w:rsidRPr="00DD6B4B" w:rsidRDefault="00B92C73" w:rsidP="00B92C73">
            <w:pPr>
              <w:spacing w:before="60" w:after="60" w:line="240" w:lineRule="auto"/>
              <w:jc w:val="center"/>
              <w:rPr>
                <w:rFonts w:eastAsia="Times New Roman"/>
                <w:bCs/>
                <w:color w:val="auto"/>
                <w:sz w:val="26"/>
                <w:szCs w:val="26"/>
              </w:rPr>
            </w:pPr>
            <w:r w:rsidRPr="00DD6B4B">
              <w:rPr>
                <w:rFonts w:eastAsia="Times New Roman"/>
                <w:color w:val="auto"/>
                <w:sz w:val="26"/>
                <w:szCs w:val="26"/>
              </w:rPr>
              <w:t>3</w:t>
            </w:r>
          </w:p>
        </w:tc>
        <w:tc>
          <w:tcPr>
            <w:tcW w:w="920" w:type="dxa"/>
            <w:shd w:val="clear" w:color="auto" w:fill="auto"/>
            <w:noWrap/>
            <w:vAlign w:val="center"/>
            <w:hideMark/>
          </w:tcPr>
          <w:p w:rsidR="00B92C73" w:rsidRPr="00DD6B4B" w:rsidRDefault="00B92C73" w:rsidP="00B92C73">
            <w:pPr>
              <w:spacing w:before="60" w:after="60" w:line="240" w:lineRule="auto"/>
              <w:jc w:val="center"/>
              <w:rPr>
                <w:rFonts w:eastAsia="Times New Roman"/>
                <w:bCs/>
                <w:color w:val="auto"/>
                <w:sz w:val="26"/>
                <w:szCs w:val="26"/>
              </w:rPr>
            </w:pPr>
            <w:r w:rsidRPr="00DD6B4B">
              <w:rPr>
                <w:rFonts w:eastAsia="Times New Roman"/>
                <w:color w:val="auto"/>
                <w:sz w:val="26"/>
                <w:szCs w:val="26"/>
              </w:rPr>
              <w:t>0204</w:t>
            </w:r>
          </w:p>
        </w:tc>
        <w:tc>
          <w:tcPr>
            <w:tcW w:w="4570" w:type="dxa"/>
            <w:shd w:val="clear" w:color="auto" w:fill="auto"/>
            <w:vAlign w:val="center"/>
            <w:hideMark/>
          </w:tcPr>
          <w:p w:rsidR="00B92C73" w:rsidRPr="00DD6B4B" w:rsidRDefault="00B92C73" w:rsidP="00115DF9">
            <w:pPr>
              <w:spacing w:before="60" w:after="60" w:line="240" w:lineRule="auto"/>
              <w:jc w:val="both"/>
              <w:rPr>
                <w:rFonts w:eastAsia="Times New Roman"/>
                <w:bCs/>
                <w:color w:val="auto"/>
                <w:sz w:val="26"/>
                <w:szCs w:val="26"/>
              </w:rPr>
            </w:pPr>
            <w:r w:rsidRPr="00DD6B4B">
              <w:rPr>
                <w:rFonts w:eastAsia="Times New Roman"/>
                <w:color w:val="auto"/>
                <w:sz w:val="26"/>
                <w:szCs w:val="26"/>
              </w:rPr>
              <w:t>Tỷ lệ thất nghiệp</w:t>
            </w:r>
          </w:p>
        </w:tc>
        <w:tc>
          <w:tcPr>
            <w:tcW w:w="3685" w:type="dxa"/>
            <w:shd w:val="clear" w:color="auto" w:fill="auto"/>
            <w:vAlign w:val="center"/>
            <w:hideMark/>
          </w:tcPr>
          <w:p w:rsidR="00B92C73" w:rsidRPr="00DD6B4B" w:rsidRDefault="00B92C73" w:rsidP="00B92C73">
            <w:pPr>
              <w:spacing w:before="60" w:after="6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2C73">
        <w:trPr>
          <w:trHeight w:val="605"/>
          <w:jc w:val="center"/>
        </w:trPr>
        <w:tc>
          <w:tcPr>
            <w:tcW w:w="606" w:type="dxa"/>
            <w:shd w:val="clear" w:color="auto" w:fill="auto"/>
            <w:noWrap/>
            <w:vAlign w:val="center"/>
          </w:tcPr>
          <w:p w:rsidR="00B92C73" w:rsidRPr="00DD6B4B" w:rsidRDefault="00B92C73" w:rsidP="00B92C73">
            <w:pPr>
              <w:spacing w:before="60" w:after="60" w:line="240" w:lineRule="auto"/>
              <w:jc w:val="center"/>
              <w:rPr>
                <w:rFonts w:eastAsia="Times New Roman"/>
                <w:bCs/>
                <w:color w:val="auto"/>
                <w:sz w:val="26"/>
                <w:szCs w:val="26"/>
              </w:rPr>
            </w:pPr>
            <w:r w:rsidRPr="00DD6B4B">
              <w:rPr>
                <w:rFonts w:eastAsia="Times New Roman"/>
                <w:color w:val="auto"/>
                <w:sz w:val="26"/>
                <w:szCs w:val="26"/>
              </w:rPr>
              <w:t>4</w:t>
            </w:r>
          </w:p>
        </w:tc>
        <w:tc>
          <w:tcPr>
            <w:tcW w:w="920" w:type="dxa"/>
            <w:shd w:val="clear" w:color="auto" w:fill="auto"/>
            <w:noWrap/>
            <w:vAlign w:val="center"/>
            <w:hideMark/>
          </w:tcPr>
          <w:p w:rsidR="00B92C73" w:rsidRPr="00DD6B4B" w:rsidRDefault="00B92C73" w:rsidP="00B92C73">
            <w:pPr>
              <w:spacing w:before="60" w:after="60" w:line="240" w:lineRule="auto"/>
              <w:jc w:val="center"/>
              <w:rPr>
                <w:rFonts w:eastAsia="Times New Roman"/>
                <w:bCs/>
                <w:color w:val="auto"/>
                <w:sz w:val="26"/>
                <w:szCs w:val="26"/>
              </w:rPr>
            </w:pPr>
            <w:r w:rsidRPr="00DD6B4B">
              <w:rPr>
                <w:rFonts w:eastAsia="Times New Roman"/>
                <w:color w:val="auto"/>
                <w:sz w:val="26"/>
                <w:szCs w:val="26"/>
              </w:rPr>
              <w:t>0210</w:t>
            </w:r>
          </w:p>
        </w:tc>
        <w:tc>
          <w:tcPr>
            <w:tcW w:w="4570" w:type="dxa"/>
            <w:shd w:val="clear" w:color="auto" w:fill="auto"/>
            <w:vAlign w:val="center"/>
            <w:hideMark/>
          </w:tcPr>
          <w:p w:rsidR="00B92C73" w:rsidRPr="00DD6B4B" w:rsidRDefault="00B92C73" w:rsidP="00115DF9">
            <w:pPr>
              <w:spacing w:before="60" w:after="60" w:line="240" w:lineRule="auto"/>
              <w:jc w:val="both"/>
              <w:rPr>
                <w:rFonts w:eastAsia="Times New Roman"/>
                <w:bCs/>
                <w:color w:val="auto"/>
                <w:sz w:val="26"/>
                <w:szCs w:val="26"/>
              </w:rPr>
            </w:pPr>
            <w:r w:rsidRPr="00DD6B4B">
              <w:rPr>
                <w:rFonts w:eastAsia="Times New Roman"/>
                <w:color w:val="auto"/>
                <w:sz w:val="26"/>
                <w:szCs w:val="26"/>
              </w:rPr>
              <w:t xml:space="preserve">Tỷ lệ nữ đại biểu Quốc hội </w:t>
            </w:r>
          </w:p>
        </w:tc>
        <w:tc>
          <w:tcPr>
            <w:tcW w:w="3685" w:type="dxa"/>
            <w:shd w:val="clear" w:color="auto" w:fill="auto"/>
            <w:vAlign w:val="center"/>
            <w:hideMark/>
          </w:tcPr>
          <w:p w:rsidR="00B92C73" w:rsidRPr="00DD6B4B" w:rsidRDefault="00B92C73" w:rsidP="00B92C73">
            <w:pPr>
              <w:spacing w:before="60" w:after="60" w:line="240" w:lineRule="auto"/>
              <w:rPr>
                <w:rFonts w:eastAsia="Times New Roman"/>
                <w:bCs/>
                <w:color w:val="auto"/>
                <w:sz w:val="26"/>
                <w:szCs w:val="26"/>
              </w:rPr>
            </w:pPr>
            <w:r w:rsidRPr="00DD6B4B">
              <w:rPr>
                <w:rFonts w:eastAsia="Times New Roman"/>
                <w:color w:val="auto"/>
                <w:sz w:val="26"/>
                <w:szCs w:val="26"/>
              </w:rPr>
              <w:t>Văn phòng Quốc hội</w:t>
            </w:r>
          </w:p>
        </w:tc>
      </w:tr>
      <w:tr w:rsidR="00DD6B4B" w:rsidRPr="00DD6B4B" w:rsidTr="00B92C73">
        <w:trPr>
          <w:trHeight w:val="982"/>
          <w:jc w:val="center"/>
        </w:trPr>
        <w:tc>
          <w:tcPr>
            <w:tcW w:w="606" w:type="dxa"/>
            <w:shd w:val="clear" w:color="auto" w:fill="auto"/>
            <w:noWrap/>
            <w:vAlign w:val="center"/>
          </w:tcPr>
          <w:p w:rsidR="00B92C73" w:rsidRPr="00DD6B4B" w:rsidRDefault="00B92C73" w:rsidP="00B92C73">
            <w:pPr>
              <w:spacing w:before="60" w:after="60" w:line="240" w:lineRule="auto"/>
              <w:jc w:val="center"/>
              <w:rPr>
                <w:rFonts w:eastAsia="Times New Roman"/>
                <w:bCs/>
                <w:color w:val="auto"/>
                <w:sz w:val="26"/>
                <w:szCs w:val="26"/>
              </w:rPr>
            </w:pPr>
            <w:r w:rsidRPr="00DD6B4B">
              <w:rPr>
                <w:rFonts w:eastAsia="Times New Roman"/>
                <w:color w:val="auto"/>
                <w:sz w:val="26"/>
                <w:szCs w:val="26"/>
              </w:rPr>
              <w:t>5</w:t>
            </w:r>
          </w:p>
        </w:tc>
        <w:tc>
          <w:tcPr>
            <w:tcW w:w="920" w:type="dxa"/>
            <w:shd w:val="clear" w:color="auto" w:fill="auto"/>
            <w:noWrap/>
            <w:vAlign w:val="center"/>
            <w:hideMark/>
          </w:tcPr>
          <w:p w:rsidR="00B92C73" w:rsidRPr="00DD6B4B" w:rsidRDefault="00B92C73" w:rsidP="00B92C73">
            <w:pPr>
              <w:spacing w:before="60" w:after="60" w:line="240" w:lineRule="auto"/>
              <w:jc w:val="center"/>
              <w:rPr>
                <w:rFonts w:eastAsia="Times New Roman"/>
                <w:bCs/>
                <w:color w:val="auto"/>
                <w:sz w:val="26"/>
                <w:szCs w:val="26"/>
              </w:rPr>
            </w:pPr>
            <w:r w:rsidRPr="00DD6B4B">
              <w:rPr>
                <w:rFonts w:eastAsia="Times New Roman"/>
                <w:color w:val="auto"/>
                <w:sz w:val="26"/>
                <w:szCs w:val="26"/>
              </w:rPr>
              <w:t>1305</w:t>
            </w:r>
          </w:p>
        </w:tc>
        <w:tc>
          <w:tcPr>
            <w:tcW w:w="4570" w:type="dxa"/>
            <w:shd w:val="clear" w:color="auto" w:fill="auto"/>
            <w:vAlign w:val="center"/>
            <w:hideMark/>
          </w:tcPr>
          <w:p w:rsidR="00B92C73" w:rsidRPr="00DD6B4B" w:rsidRDefault="00B92C73" w:rsidP="00115DF9">
            <w:pPr>
              <w:spacing w:before="60" w:after="60" w:line="240" w:lineRule="auto"/>
              <w:jc w:val="both"/>
              <w:rPr>
                <w:rFonts w:eastAsia="Times New Roman"/>
                <w:bCs/>
                <w:color w:val="auto"/>
                <w:sz w:val="26"/>
                <w:szCs w:val="26"/>
              </w:rPr>
            </w:pPr>
            <w:r w:rsidRPr="00DD6B4B">
              <w:rPr>
                <w:rFonts w:eastAsia="Times New Roman"/>
                <w:color w:val="auto"/>
                <w:sz w:val="26"/>
                <w:szCs w:val="26"/>
              </w:rPr>
              <w:t>Tỷ lệ người sử dụng điện thoại di động</w:t>
            </w:r>
          </w:p>
        </w:tc>
        <w:tc>
          <w:tcPr>
            <w:tcW w:w="3685" w:type="dxa"/>
            <w:shd w:val="clear" w:color="auto" w:fill="auto"/>
            <w:vAlign w:val="center"/>
            <w:hideMark/>
          </w:tcPr>
          <w:p w:rsidR="00B92C73" w:rsidRPr="00DD6B4B" w:rsidRDefault="00B92C73" w:rsidP="00B92C73">
            <w:pPr>
              <w:spacing w:before="60" w:after="60" w:line="240" w:lineRule="auto"/>
              <w:rPr>
                <w:rFonts w:eastAsia="Times New Roman"/>
                <w:bCs/>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Thông tin và Truyền thông</w:t>
            </w:r>
          </w:p>
        </w:tc>
      </w:tr>
      <w:tr w:rsidR="00DD6B4B" w:rsidRPr="00DD6B4B" w:rsidTr="00B92C73">
        <w:trPr>
          <w:trHeight w:val="939"/>
          <w:jc w:val="center"/>
        </w:trPr>
        <w:tc>
          <w:tcPr>
            <w:tcW w:w="606" w:type="dxa"/>
            <w:shd w:val="clear" w:color="auto" w:fill="auto"/>
            <w:noWrap/>
            <w:vAlign w:val="center"/>
          </w:tcPr>
          <w:p w:rsidR="00B92C73" w:rsidRPr="00DD6B4B" w:rsidRDefault="00B92C73" w:rsidP="00B92C73">
            <w:pPr>
              <w:spacing w:before="60" w:after="60" w:line="240" w:lineRule="auto"/>
              <w:jc w:val="center"/>
              <w:rPr>
                <w:rFonts w:eastAsia="Times New Roman"/>
                <w:bCs/>
                <w:color w:val="auto"/>
                <w:sz w:val="26"/>
                <w:szCs w:val="26"/>
              </w:rPr>
            </w:pPr>
            <w:r w:rsidRPr="00DD6B4B">
              <w:rPr>
                <w:rFonts w:eastAsia="Times New Roman"/>
                <w:color w:val="auto"/>
                <w:sz w:val="26"/>
                <w:szCs w:val="26"/>
              </w:rPr>
              <w:t>6</w:t>
            </w:r>
          </w:p>
        </w:tc>
        <w:tc>
          <w:tcPr>
            <w:tcW w:w="920" w:type="dxa"/>
            <w:shd w:val="clear" w:color="auto" w:fill="auto"/>
            <w:noWrap/>
            <w:vAlign w:val="center"/>
            <w:hideMark/>
          </w:tcPr>
          <w:p w:rsidR="00B92C73" w:rsidRPr="00DD6B4B" w:rsidRDefault="00B92C73" w:rsidP="00B92C73">
            <w:pPr>
              <w:spacing w:before="60" w:after="60" w:line="240" w:lineRule="auto"/>
              <w:jc w:val="center"/>
              <w:rPr>
                <w:rFonts w:eastAsia="Times New Roman"/>
                <w:bCs/>
                <w:color w:val="auto"/>
                <w:sz w:val="26"/>
                <w:szCs w:val="26"/>
              </w:rPr>
            </w:pPr>
            <w:r w:rsidRPr="00DD6B4B">
              <w:rPr>
                <w:rFonts w:eastAsia="Times New Roman"/>
                <w:color w:val="auto"/>
                <w:sz w:val="26"/>
                <w:szCs w:val="26"/>
              </w:rPr>
              <w:t>1306</w:t>
            </w:r>
          </w:p>
        </w:tc>
        <w:tc>
          <w:tcPr>
            <w:tcW w:w="4570" w:type="dxa"/>
            <w:shd w:val="clear" w:color="auto" w:fill="auto"/>
            <w:vAlign w:val="center"/>
            <w:hideMark/>
          </w:tcPr>
          <w:p w:rsidR="00B92C73" w:rsidRPr="00DD6B4B" w:rsidRDefault="00B92C73" w:rsidP="00115DF9">
            <w:pPr>
              <w:spacing w:before="60" w:after="60" w:line="240" w:lineRule="auto"/>
              <w:jc w:val="both"/>
              <w:rPr>
                <w:rFonts w:eastAsia="Times New Roman"/>
                <w:bCs/>
                <w:color w:val="auto"/>
                <w:sz w:val="26"/>
                <w:szCs w:val="26"/>
              </w:rPr>
            </w:pPr>
            <w:r w:rsidRPr="00DD6B4B">
              <w:rPr>
                <w:rFonts w:eastAsia="Times New Roman"/>
                <w:color w:val="auto"/>
                <w:sz w:val="26"/>
                <w:szCs w:val="26"/>
              </w:rPr>
              <w:t xml:space="preserve">Tỷ lệ người sử dụng Internet </w:t>
            </w:r>
          </w:p>
        </w:tc>
        <w:tc>
          <w:tcPr>
            <w:tcW w:w="3685" w:type="dxa"/>
            <w:shd w:val="clear" w:color="auto" w:fill="auto"/>
            <w:vAlign w:val="center"/>
            <w:hideMark/>
          </w:tcPr>
          <w:p w:rsidR="00B92C73" w:rsidRPr="00DD6B4B" w:rsidRDefault="00B92C73" w:rsidP="00B92C73">
            <w:pPr>
              <w:spacing w:before="60" w:after="60" w:line="240" w:lineRule="auto"/>
              <w:rPr>
                <w:rFonts w:eastAsia="Times New Roman"/>
                <w:bCs/>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Thông tin và Truyền thông.</w:t>
            </w:r>
          </w:p>
        </w:tc>
      </w:tr>
      <w:tr w:rsidR="00DD6B4B" w:rsidRPr="00DD6B4B" w:rsidTr="00B92C73">
        <w:trPr>
          <w:trHeight w:val="1364"/>
          <w:jc w:val="center"/>
        </w:trPr>
        <w:tc>
          <w:tcPr>
            <w:tcW w:w="606" w:type="dxa"/>
            <w:shd w:val="clear" w:color="auto" w:fill="auto"/>
            <w:noWrap/>
            <w:vAlign w:val="center"/>
          </w:tcPr>
          <w:p w:rsidR="00B92C73" w:rsidRPr="00DD6B4B" w:rsidRDefault="00B92C73" w:rsidP="00B92C73">
            <w:pPr>
              <w:spacing w:before="60" w:after="60" w:line="240" w:lineRule="auto"/>
              <w:jc w:val="center"/>
              <w:rPr>
                <w:rFonts w:eastAsia="Times New Roman"/>
                <w:bCs/>
                <w:color w:val="auto"/>
                <w:sz w:val="26"/>
                <w:szCs w:val="26"/>
              </w:rPr>
            </w:pPr>
            <w:r w:rsidRPr="00DD6B4B">
              <w:rPr>
                <w:rFonts w:eastAsia="Times New Roman"/>
                <w:color w:val="auto"/>
                <w:sz w:val="26"/>
                <w:szCs w:val="26"/>
              </w:rPr>
              <w:lastRenderedPageBreak/>
              <w:t>7</w:t>
            </w:r>
          </w:p>
        </w:tc>
        <w:tc>
          <w:tcPr>
            <w:tcW w:w="920" w:type="dxa"/>
            <w:shd w:val="clear" w:color="auto" w:fill="auto"/>
            <w:noWrap/>
            <w:vAlign w:val="center"/>
            <w:hideMark/>
          </w:tcPr>
          <w:p w:rsidR="00B92C73" w:rsidRPr="00DD6B4B" w:rsidRDefault="00B92C73" w:rsidP="00B92C73">
            <w:pPr>
              <w:spacing w:before="60" w:after="60" w:line="240" w:lineRule="auto"/>
              <w:jc w:val="center"/>
              <w:rPr>
                <w:rFonts w:eastAsia="Times New Roman"/>
                <w:bCs/>
                <w:color w:val="auto"/>
                <w:sz w:val="26"/>
                <w:szCs w:val="26"/>
              </w:rPr>
            </w:pPr>
            <w:r w:rsidRPr="00DD6B4B">
              <w:rPr>
                <w:rFonts w:eastAsia="Times New Roman"/>
                <w:color w:val="auto"/>
                <w:sz w:val="26"/>
                <w:szCs w:val="26"/>
              </w:rPr>
              <w:t>1308</w:t>
            </w:r>
          </w:p>
        </w:tc>
        <w:tc>
          <w:tcPr>
            <w:tcW w:w="4570" w:type="dxa"/>
            <w:shd w:val="clear" w:color="auto" w:fill="auto"/>
            <w:vAlign w:val="center"/>
            <w:hideMark/>
          </w:tcPr>
          <w:p w:rsidR="00B92C73" w:rsidRPr="00DD6B4B" w:rsidRDefault="00B92C73" w:rsidP="00A12D80">
            <w:pPr>
              <w:spacing w:before="60" w:after="60" w:line="240" w:lineRule="auto"/>
              <w:jc w:val="both"/>
              <w:rPr>
                <w:rFonts w:eastAsia="Times New Roman"/>
                <w:bCs/>
                <w:color w:val="auto"/>
                <w:sz w:val="26"/>
                <w:szCs w:val="26"/>
              </w:rPr>
            </w:pPr>
            <w:r w:rsidRPr="00DD6B4B">
              <w:rPr>
                <w:rFonts w:eastAsia="Times New Roman"/>
                <w:color w:val="auto"/>
                <w:sz w:val="26"/>
                <w:szCs w:val="26"/>
              </w:rPr>
              <w:t>Tỷ lệ hộ gia đình có kết nối Internet</w:t>
            </w:r>
          </w:p>
        </w:tc>
        <w:tc>
          <w:tcPr>
            <w:tcW w:w="3685" w:type="dxa"/>
            <w:shd w:val="clear" w:color="auto" w:fill="auto"/>
            <w:vAlign w:val="center"/>
            <w:hideMark/>
          </w:tcPr>
          <w:p w:rsidR="00B92C73" w:rsidRPr="00DD6B4B" w:rsidRDefault="00B92C73" w:rsidP="00B92C73">
            <w:pPr>
              <w:spacing w:before="60" w:after="60" w:line="240" w:lineRule="auto"/>
              <w:rPr>
                <w:rFonts w:eastAsia="Times New Roman"/>
                <w:bCs/>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Thông tin và Truyền thông</w:t>
            </w:r>
          </w:p>
        </w:tc>
      </w:tr>
      <w:tr w:rsidR="00DD6B4B" w:rsidRPr="00DD6B4B" w:rsidTr="00B92C73">
        <w:trPr>
          <w:trHeight w:val="1320"/>
          <w:jc w:val="center"/>
        </w:trPr>
        <w:tc>
          <w:tcPr>
            <w:tcW w:w="606" w:type="dxa"/>
            <w:shd w:val="clear" w:color="auto" w:fill="auto"/>
            <w:noWrap/>
            <w:vAlign w:val="center"/>
          </w:tcPr>
          <w:p w:rsidR="00B92C73" w:rsidRPr="00DD6B4B" w:rsidRDefault="00B92C73" w:rsidP="00B92C73">
            <w:pPr>
              <w:spacing w:before="60" w:after="60" w:line="240" w:lineRule="auto"/>
              <w:jc w:val="center"/>
              <w:rPr>
                <w:rFonts w:eastAsia="Times New Roman"/>
                <w:bCs/>
                <w:color w:val="auto"/>
                <w:sz w:val="26"/>
                <w:szCs w:val="26"/>
              </w:rPr>
            </w:pPr>
            <w:r w:rsidRPr="00DD6B4B">
              <w:rPr>
                <w:rFonts w:eastAsia="Times New Roman"/>
                <w:color w:val="auto"/>
                <w:sz w:val="26"/>
                <w:szCs w:val="26"/>
              </w:rPr>
              <w:t>8</w:t>
            </w:r>
          </w:p>
        </w:tc>
        <w:tc>
          <w:tcPr>
            <w:tcW w:w="920" w:type="dxa"/>
            <w:shd w:val="clear" w:color="auto" w:fill="auto"/>
            <w:noWrap/>
            <w:vAlign w:val="center"/>
            <w:hideMark/>
          </w:tcPr>
          <w:p w:rsidR="00B92C73" w:rsidRPr="00DD6B4B" w:rsidRDefault="00B92C73" w:rsidP="00B92C73">
            <w:pPr>
              <w:spacing w:before="60" w:after="60" w:line="240" w:lineRule="auto"/>
              <w:jc w:val="center"/>
              <w:rPr>
                <w:rFonts w:eastAsia="Times New Roman"/>
                <w:bCs/>
                <w:color w:val="auto"/>
                <w:sz w:val="26"/>
                <w:szCs w:val="26"/>
              </w:rPr>
            </w:pPr>
            <w:r w:rsidRPr="00DD6B4B">
              <w:rPr>
                <w:rFonts w:eastAsia="Times New Roman"/>
                <w:color w:val="auto"/>
                <w:sz w:val="26"/>
                <w:szCs w:val="26"/>
              </w:rPr>
              <w:t>1503</w:t>
            </w:r>
          </w:p>
        </w:tc>
        <w:tc>
          <w:tcPr>
            <w:tcW w:w="4570" w:type="dxa"/>
            <w:shd w:val="clear" w:color="auto" w:fill="auto"/>
            <w:vAlign w:val="center"/>
            <w:hideMark/>
          </w:tcPr>
          <w:p w:rsidR="00B92C73" w:rsidRPr="00DD6B4B" w:rsidRDefault="00B92C73" w:rsidP="00A12D80">
            <w:pPr>
              <w:spacing w:before="60" w:after="60" w:line="240" w:lineRule="auto"/>
              <w:jc w:val="both"/>
              <w:rPr>
                <w:rFonts w:eastAsia="Times New Roman"/>
                <w:bCs/>
                <w:color w:val="auto"/>
                <w:sz w:val="26"/>
                <w:szCs w:val="26"/>
              </w:rPr>
            </w:pPr>
            <w:r w:rsidRPr="00DD6B4B">
              <w:rPr>
                <w:rFonts w:eastAsia="Times New Roman"/>
                <w:color w:val="auto"/>
                <w:sz w:val="26"/>
                <w:szCs w:val="26"/>
              </w:rPr>
              <w:t>Tỷ lệ học sinh đi học phổ thông</w:t>
            </w:r>
          </w:p>
        </w:tc>
        <w:tc>
          <w:tcPr>
            <w:tcW w:w="3685" w:type="dxa"/>
            <w:shd w:val="clear" w:color="auto" w:fill="auto"/>
            <w:vAlign w:val="center"/>
            <w:hideMark/>
          </w:tcPr>
          <w:p w:rsidR="00B92C73" w:rsidRPr="00DD6B4B" w:rsidRDefault="00B92C73" w:rsidP="00B92C73">
            <w:pPr>
              <w:spacing w:before="60" w:after="60" w:line="240" w:lineRule="auto"/>
              <w:rPr>
                <w:rFonts w:eastAsia="Times New Roman"/>
                <w:bCs/>
                <w:color w:val="auto"/>
                <w:sz w:val="26"/>
                <w:szCs w:val="26"/>
              </w:rPr>
            </w:pPr>
            <w:r w:rsidRPr="00DD6B4B">
              <w:rPr>
                <w:rFonts w:eastAsia="Times New Roman"/>
                <w:color w:val="auto"/>
                <w:sz w:val="26"/>
                <w:szCs w:val="26"/>
              </w:rPr>
              <w:t>- Chủ trì: Bộ Giáo dục và Đào tạo;</w:t>
            </w:r>
            <w:r w:rsidRPr="00DD6B4B">
              <w:rPr>
                <w:rFonts w:eastAsia="Times New Roman"/>
                <w:color w:val="auto"/>
                <w:sz w:val="26"/>
                <w:szCs w:val="26"/>
              </w:rPr>
              <w:br/>
              <w:t>- Phối hợp: Tổng cục Thống kê.</w:t>
            </w:r>
          </w:p>
        </w:tc>
      </w:tr>
      <w:tr w:rsidR="00DD6B4B" w:rsidRPr="00DD6B4B" w:rsidTr="00B92C73">
        <w:trPr>
          <w:trHeight w:val="660"/>
          <w:jc w:val="center"/>
        </w:trPr>
        <w:tc>
          <w:tcPr>
            <w:tcW w:w="606" w:type="dxa"/>
            <w:shd w:val="clear" w:color="auto" w:fill="auto"/>
            <w:noWrap/>
            <w:vAlign w:val="center"/>
          </w:tcPr>
          <w:p w:rsidR="00B92C73" w:rsidRPr="00DD6B4B" w:rsidRDefault="00B92C73" w:rsidP="00B92C73">
            <w:pPr>
              <w:spacing w:before="60" w:after="60" w:line="240" w:lineRule="auto"/>
              <w:jc w:val="center"/>
              <w:rPr>
                <w:rFonts w:eastAsia="Times New Roman"/>
                <w:bCs/>
                <w:color w:val="auto"/>
                <w:sz w:val="26"/>
                <w:szCs w:val="26"/>
              </w:rPr>
            </w:pPr>
            <w:r w:rsidRPr="00DD6B4B">
              <w:rPr>
                <w:rFonts w:eastAsia="Times New Roman"/>
                <w:color w:val="auto"/>
                <w:sz w:val="26"/>
                <w:szCs w:val="26"/>
              </w:rPr>
              <w:t>9</w:t>
            </w:r>
          </w:p>
        </w:tc>
        <w:tc>
          <w:tcPr>
            <w:tcW w:w="920" w:type="dxa"/>
            <w:shd w:val="clear" w:color="auto" w:fill="auto"/>
            <w:noWrap/>
            <w:vAlign w:val="center"/>
            <w:hideMark/>
          </w:tcPr>
          <w:p w:rsidR="00B92C73" w:rsidRPr="00DD6B4B" w:rsidRDefault="00B92C73" w:rsidP="00B92C73">
            <w:pPr>
              <w:spacing w:before="60" w:after="60" w:line="240" w:lineRule="auto"/>
              <w:jc w:val="center"/>
              <w:rPr>
                <w:rFonts w:eastAsia="Times New Roman"/>
                <w:bCs/>
                <w:color w:val="auto"/>
                <w:sz w:val="26"/>
                <w:szCs w:val="26"/>
              </w:rPr>
            </w:pPr>
            <w:r w:rsidRPr="00DD6B4B">
              <w:rPr>
                <w:rFonts w:eastAsia="Times New Roman"/>
                <w:color w:val="auto"/>
                <w:sz w:val="26"/>
                <w:szCs w:val="26"/>
              </w:rPr>
              <w:t>1602</w:t>
            </w:r>
          </w:p>
        </w:tc>
        <w:tc>
          <w:tcPr>
            <w:tcW w:w="4570" w:type="dxa"/>
            <w:shd w:val="clear" w:color="auto" w:fill="auto"/>
            <w:vAlign w:val="center"/>
            <w:hideMark/>
          </w:tcPr>
          <w:p w:rsidR="00B92C73" w:rsidRPr="00DD6B4B" w:rsidRDefault="00B92C73" w:rsidP="00A12D80">
            <w:pPr>
              <w:spacing w:before="60" w:after="60" w:line="240" w:lineRule="auto"/>
              <w:jc w:val="both"/>
              <w:rPr>
                <w:rFonts w:eastAsia="Times New Roman"/>
                <w:bCs/>
                <w:color w:val="auto"/>
                <w:sz w:val="26"/>
                <w:szCs w:val="26"/>
              </w:rPr>
            </w:pPr>
            <w:r w:rsidRPr="00DD6B4B">
              <w:rPr>
                <w:rFonts w:eastAsia="Times New Roman"/>
                <w:color w:val="auto"/>
                <w:sz w:val="26"/>
                <w:szCs w:val="26"/>
              </w:rPr>
              <w:t>Tỷ số tử vong mẹ trên một trăm nghìn trẻ đẻ sống</w:t>
            </w:r>
          </w:p>
        </w:tc>
        <w:tc>
          <w:tcPr>
            <w:tcW w:w="3685" w:type="dxa"/>
            <w:shd w:val="clear" w:color="auto" w:fill="auto"/>
            <w:vAlign w:val="center"/>
            <w:hideMark/>
          </w:tcPr>
          <w:p w:rsidR="00B92C73" w:rsidRPr="00DD6B4B" w:rsidRDefault="00B92C73" w:rsidP="00B92C73">
            <w:pPr>
              <w:spacing w:before="60" w:after="6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92C73">
        <w:trPr>
          <w:trHeight w:val="660"/>
          <w:jc w:val="center"/>
        </w:trPr>
        <w:tc>
          <w:tcPr>
            <w:tcW w:w="606" w:type="dxa"/>
            <w:shd w:val="clear" w:color="auto" w:fill="auto"/>
            <w:noWrap/>
            <w:vAlign w:val="center"/>
          </w:tcPr>
          <w:p w:rsidR="00B92C73" w:rsidRPr="00DD6B4B" w:rsidRDefault="00B92C73" w:rsidP="00B92C73">
            <w:pPr>
              <w:spacing w:before="60" w:after="60" w:line="240" w:lineRule="auto"/>
              <w:jc w:val="center"/>
              <w:rPr>
                <w:rFonts w:eastAsia="Times New Roman"/>
                <w:bCs/>
                <w:color w:val="auto"/>
                <w:sz w:val="26"/>
                <w:szCs w:val="26"/>
              </w:rPr>
            </w:pPr>
            <w:r w:rsidRPr="00DD6B4B">
              <w:rPr>
                <w:rFonts w:eastAsia="Times New Roman"/>
                <w:color w:val="auto"/>
                <w:sz w:val="26"/>
                <w:szCs w:val="26"/>
              </w:rPr>
              <w:t>10</w:t>
            </w:r>
          </w:p>
        </w:tc>
        <w:tc>
          <w:tcPr>
            <w:tcW w:w="920" w:type="dxa"/>
            <w:shd w:val="clear" w:color="auto" w:fill="auto"/>
            <w:noWrap/>
            <w:vAlign w:val="center"/>
            <w:hideMark/>
          </w:tcPr>
          <w:p w:rsidR="00B92C73" w:rsidRPr="00DD6B4B" w:rsidRDefault="00B92C73" w:rsidP="00B92C73">
            <w:pPr>
              <w:spacing w:before="60" w:after="60" w:line="240" w:lineRule="auto"/>
              <w:jc w:val="center"/>
              <w:rPr>
                <w:rFonts w:eastAsia="Times New Roman"/>
                <w:bCs/>
                <w:color w:val="auto"/>
                <w:sz w:val="26"/>
                <w:szCs w:val="26"/>
              </w:rPr>
            </w:pPr>
            <w:r w:rsidRPr="00DD6B4B">
              <w:rPr>
                <w:rFonts w:eastAsia="Times New Roman"/>
                <w:color w:val="auto"/>
                <w:sz w:val="26"/>
                <w:szCs w:val="26"/>
              </w:rPr>
              <w:t>1604</w:t>
            </w:r>
          </w:p>
        </w:tc>
        <w:tc>
          <w:tcPr>
            <w:tcW w:w="4570" w:type="dxa"/>
            <w:shd w:val="clear" w:color="auto" w:fill="auto"/>
            <w:vAlign w:val="center"/>
            <w:hideMark/>
          </w:tcPr>
          <w:p w:rsidR="00B92C73" w:rsidRPr="00DD6B4B" w:rsidRDefault="00B92C73" w:rsidP="00A12D80">
            <w:pPr>
              <w:spacing w:before="60" w:after="60" w:line="240" w:lineRule="auto"/>
              <w:jc w:val="both"/>
              <w:rPr>
                <w:rFonts w:eastAsia="Times New Roman"/>
                <w:bCs/>
                <w:color w:val="auto"/>
                <w:sz w:val="26"/>
                <w:szCs w:val="26"/>
              </w:rPr>
            </w:pPr>
            <w:r w:rsidRPr="00DD6B4B">
              <w:rPr>
                <w:rFonts w:eastAsia="Times New Roman"/>
                <w:color w:val="auto"/>
                <w:sz w:val="26"/>
                <w:szCs w:val="26"/>
              </w:rPr>
              <w:t>Tỷ suất chết của trẻ em dưới 05 tuổi</w:t>
            </w:r>
          </w:p>
        </w:tc>
        <w:tc>
          <w:tcPr>
            <w:tcW w:w="3685" w:type="dxa"/>
            <w:shd w:val="clear" w:color="auto" w:fill="auto"/>
            <w:vAlign w:val="center"/>
            <w:hideMark/>
          </w:tcPr>
          <w:p w:rsidR="00B92C73" w:rsidRPr="00DD6B4B" w:rsidRDefault="00B92C73" w:rsidP="00B92C73">
            <w:pPr>
              <w:spacing w:before="60" w:after="60" w:line="240" w:lineRule="auto"/>
              <w:rPr>
                <w:rFonts w:eastAsia="Times New Roman"/>
                <w:bCs/>
                <w:color w:val="auto"/>
                <w:sz w:val="26"/>
                <w:szCs w:val="26"/>
              </w:rPr>
            </w:pPr>
            <w:r w:rsidRPr="00DD6B4B">
              <w:rPr>
                <w:rFonts w:eastAsia="Times New Roman"/>
                <w:color w:val="auto"/>
                <w:sz w:val="26"/>
                <w:szCs w:val="26"/>
              </w:rPr>
              <w:t>Tổng cục Thống kê</w:t>
            </w:r>
          </w:p>
        </w:tc>
      </w:tr>
    </w:tbl>
    <w:p w:rsidR="00316336" w:rsidRPr="00DD6B4B" w:rsidRDefault="00316336" w:rsidP="00D760EB">
      <w:pPr>
        <w:rPr>
          <w:b/>
          <w:color w:val="auto"/>
          <w:sz w:val="26"/>
          <w:szCs w:val="26"/>
        </w:rPr>
      </w:pPr>
    </w:p>
    <w:p w:rsidR="00B92C73" w:rsidRPr="00DD6B4B" w:rsidRDefault="00B92C73">
      <w:pPr>
        <w:rPr>
          <w:b/>
          <w:color w:val="auto"/>
          <w:sz w:val="26"/>
          <w:szCs w:val="26"/>
        </w:rPr>
      </w:pPr>
      <w:r w:rsidRPr="00DD6B4B">
        <w:rPr>
          <w:b/>
          <w:color w:val="auto"/>
          <w:sz w:val="26"/>
          <w:szCs w:val="26"/>
        </w:rPr>
        <w:br w:type="page"/>
      </w:r>
    </w:p>
    <w:p w:rsidR="00B92C73" w:rsidRPr="00DD6B4B" w:rsidRDefault="00B92C73" w:rsidP="00B92C73">
      <w:pPr>
        <w:jc w:val="both"/>
        <w:rPr>
          <w:b/>
          <w:color w:val="auto"/>
          <w:sz w:val="26"/>
          <w:szCs w:val="26"/>
        </w:rPr>
      </w:pPr>
      <w:r w:rsidRPr="00DD6B4B">
        <w:rPr>
          <w:b/>
          <w:color w:val="auto"/>
          <w:sz w:val="26"/>
          <w:szCs w:val="26"/>
        </w:rPr>
        <w:lastRenderedPageBreak/>
        <w:t xml:space="preserve">7. DANH MỤC CHỈ TIÊU THỐNG KÊ QUỐC GIA </w:t>
      </w:r>
      <w:r w:rsidR="0086405D" w:rsidRPr="00DD6B4B">
        <w:rPr>
          <w:b/>
          <w:color w:val="auto"/>
          <w:sz w:val="26"/>
          <w:szCs w:val="26"/>
        </w:rPr>
        <w:t>TƯƠNG ỨNG VỚI CÁC CHỈ TIÊU</w:t>
      </w:r>
      <w:r w:rsidRPr="00DD6B4B">
        <w:rPr>
          <w:b/>
          <w:color w:val="auto"/>
          <w:sz w:val="26"/>
          <w:szCs w:val="26"/>
        </w:rPr>
        <w:t xml:space="preserve"> PHÁT TRIỂN BỀN VỮNG TOÀN CẦU</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20"/>
        <w:gridCol w:w="4990"/>
        <w:gridCol w:w="3402"/>
      </w:tblGrid>
      <w:tr w:rsidR="00DD6B4B" w:rsidRPr="00DD6B4B" w:rsidTr="009858CD">
        <w:trPr>
          <w:trHeight w:val="330"/>
          <w:tblHeader/>
          <w:jc w:val="center"/>
        </w:trPr>
        <w:tc>
          <w:tcPr>
            <w:tcW w:w="606" w:type="dxa"/>
            <w:vMerge w:val="restart"/>
            <w:shd w:val="clear" w:color="auto" w:fill="auto"/>
            <w:noWrap/>
            <w:vAlign w:val="center"/>
            <w:hideMark/>
          </w:tcPr>
          <w:p w:rsidR="00B92C73" w:rsidRPr="00DD6B4B" w:rsidRDefault="00B92C73" w:rsidP="00B92C73">
            <w:pPr>
              <w:spacing w:after="0" w:line="240" w:lineRule="auto"/>
              <w:jc w:val="center"/>
              <w:rPr>
                <w:rFonts w:eastAsia="Times New Roman"/>
                <w:b/>
                <w:color w:val="auto"/>
                <w:sz w:val="26"/>
                <w:szCs w:val="26"/>
              </w:rPr>
            </w:pPr>
            <w:r w:rsidRPr="00DD6B4B">
              <w:rPr>
                <w:rFonts w:eastAsia="Times New Roman"/>
                <w:b/>
                <w:color w:val="auto"/>
                <w:sz w:val="26"/>
                <w:szCs w:val="26"/>
              </w:rPr>
              <w:t>Stt</w:t>
            </w:r>
          </w:p>
        </w:tc>
        <w:tc>
          <w:tcPr>
            <w:tcW w:w="920" w:type="dxa"/>
            <w:vMerge w:val="restart"/>
            <w:shd w:val="clear" w:color="auto" w:fill="auto"/>
            <w:vAlign w:val="center"/>
            <w:hideMark/>
          </w:tcPr>
          <w:p w:rsidR="00B92C73" w:rsidRPr="00DD6B4B" w:rsidRDefault="00B92C73" w:rsidP="00B92C73">
            <w:pPr>
              <w:spacing w:after="0" w:line="240" w:lineRule="auto"/>
              <w:jc w:val="center"/>
              <w:rPr>
                <w:rFonts w:eastAsia="Times New Roman"/>
                <w:b/>
                <w:color w:val="auto"/>
                <w:sz w:val="26"/>
                <w:szCs w:val="26"/>
              </w:rPr>
            </w:pPr>
            <w:r w:rsidRPr="00DD6B4B">
              <w:rPr>
                <w:rFonts w:eastAsia="Times New Roman"/>
                <w:b/>
                <w:color w:val="auto"/>
                <w:sz w:val="26"/>
                <w:szCs w:val="26"/>
              </w:rPr>
              <w:t>Mã số</w:t>
            </w:r>
          </w:p>
        </w:tc>
        <w:tc>
          <w:tcPr>
            <w:tcW w:w="4990" w:type="dxa"/>
            <w:vMerge w:val="restart"/>
            <w:shd w:val="clear" w:color="auto" w:fill="auto"/>
            <w:vAlign w:val="center"/>
            <w:hideMark/>
          </w:tcPr>
          <w:p w:rsidR="00B92C73" w:rsidRPr="00DD6B4B" w:rsidRDefault="00B92C73" w:rsidP="00B92C73">
            <w:pPr>
              <w:spacing w:after="0" w:line="240" w:lineRule="auto"/>
              <w:jc w:val="center"/>
              <w:rPr>
                <w:rFonts w:eastAsia="Times New Roman"/>
                <w:b/>
                <w:color w:val="auto"/>
                <w:sz w:val="26"/>
                <w:szCs w:val="26"/>
              </w:rPr>
            </w:pPr>
            <w:r w:rsidRPr="00DD6B4B">
              <w:rPr>
                <w:rFonts w:eastAsia="Times New Roman"/>
                <w:b/>
                <w:color w:val="auto"/>
                <w:sz w:val="26"/>
                <w:szCs w:val="26"/>
              </w:rPr>
              <w:t>Chỉ tiêu</w:t>
            </w:r>
          </w:p>
        </w:tc>
        <w:tc>
          <w:tcPr>
            <w:tcW w:w="3402" w:type="dxa"/>
            <w:vMerge w:val="restart"/>
            <w:shd w:val="clear" w:color="auto" w:fill="auto"/>
            <w:vAlign w:val="center"/>
            <w:hideMark/>
          </w:tcPr>
          <w:p w:rsidR="00B92C73" w:rsidRPr="00DD6B4B" w:rsidRDefault="00B92C73" w:rsidP="00B92C73">
            <w:pPr>
              <w:spacing w:after="0" w:line="240" w:lineRule="auto"/>
              <w:jc w:val="center"/>
              <w:rPr>
                <w:rFonts w:eastAsia="Times New Roman"/>
                <w:b/>
                <w:color w:val="auto"/>
                <w:sz w:val="26"/>
                <w:szCs w:val="26"/>
              </w:rPr>
            </w:pPr>
            <w:r w:rsidRPr="00DD6B4B">
              <w:rPr>
                <w:rFonts w:eastAsia="Times New Roman"/>
                <w:b/>
                <w:color w:val="auto"/>
                <w:sz w:val="26"/>
                <w:szCs w:val="26"/>
              </w:rPr>
              <w:t>Cơ quan thực hiện</w:t>
            </w:r>
          </w:p>
        </w:tc>
      </w:tr>
      <w:tr w:rsidR="00DD6B4B" w:rsidRPr="00DD6B4B" w:rsidTr="009858CD">
        <w:trPr>
          <w:trHeight w:val="299"/>
          <w:jc w:val="center"/>
        </w:trPr>
        <w:tc>
          <w:tcPr>
            <w:tcW w:w="606" w:type="dxa"/>
            <w:vMerge/>
            <w:shd w:val="clear" w:color="auto" w:fill="auto"/>
            <w:vAlign w:val="center"/>
            <w:hideMark/>
          </w:tcPr>
          <w:p w:rsidR="00B92C73" w:rsidRPr="00DD6B4B" w:rsidRDefault="00B92C73" w:rsidP="00B92C73">
            <w:pPr>
              <w:spacing w:after="0" w:line="240" w:lineRule="auto"/>
              <w:rPr>
                <w:rFonts w:eastAsia="Times New Roman"/>
                <w:b/>
                <w:color w:val="auto"/>
                <w:sz w:val="26"/>
                <w:szCs w:val="26"/>
              </w:rPr>
            </w:pPr>
          </w:p>
        </w:tc>
        <w:tc>
          <w:tcPr>
            <w:tcW w:w="920" w:type="dxa"/>
            <w:vMerge/>
            <w:shd w:val="clear" w:color="auto" w:fill="auto"/>
            <w:vAlign w:val="center"/>
            <w:hideMark/>
          </w:tcPr>
          <w:p w:rsidR="00B92C73" w:rsidRPr="00DD6B4B" w:rsidRDefault="00B92C73" w:rsidP="00B92C73">
            <w:pPr>
              <w:spacing w:after="0" w:line="240" w:lineRule="auto"/>
              <w:rPr>
                <w:rFonts w:eastAsia="Times New Roman"/>
                <w:b/>
                <w:color w:val="auto"/>
                <w:sz w:val="26"/>
                <w:szCs w:val="26"/>
              </w:rPr>
            </w:pPr>
          </w:p>
        </w:tc>
        <w:tc>
          <w:tcPr>
            <w:tcW w:w="4990" w:type="dxa"/>
            <w:vMerge/>
            <w:shd w:val="clear" w:color="auto" w:fill="auto"/>
            <w:vAlign w:val="center"/>
            <w:hideMark/>
          </w:tcPr>
          <w:p w:rsidR="00B92C73" w:rsidRPr="00DD6B4B" w:rsidRDefault="00B92C73" w:rsidP="00B92C73">
            <w:pPr>
              <w:spacing w:after="0" w:line="240" w:lineRule="auto"/>
              <w:rPr>
                <w:rFonts w:eastAsia="Times New Roman"/>
                <w:b/>
                <w:color w:val="auto"/>
                <w:sz w:val="26"/>
                <w:szCs w:val="26"/>
              </w:rPr>
            </w:pPr>
          </w:p>
        </w:tc>
        <w:tc>
          <w:tcPr>
            <w:tcW w:w="3402" w:type="dxa"/>
            <w:vMerge/>
            <w:shd w:val="clear" w:color="auto" w:fill="auto"/>
            <w:vAlign w:val="center"/>
            <w:hideMark/>
          </w:tcPr>
          <w:p w:rsidR="00B92C73" w:rsidRPr="00DD6B4B" w:rsidRDefault="00B92C73" w:rsidP="00B92C73">
            <w:pPr>
              <w:spacing w:after="0" w:line="240" w:lineRule="auto"/>
              <w:rPr>
                <w:rFonts w:eastAsia="Times New Roman"/>
                <w:b/>
                <w:color w:val="auto"/>
                <w:sz w:val="26"/>
                <w:szCs w:val="26"/>
              </w:rPr>
            </w:pPr>
          </w:p>
        </w:tc>
      </w:tr>
      <w:tr w:rsidR="00DD6B4B" w:rsidRPr="00DD6B4B" w:rsidTr="009858CD">
        <w:trPr>
          <w:trHeight w:val="453"/>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p>
        </w:tc>
        <w:tc>
          <w:tcPr>
            <w:tcW w:w="920"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p>
        </w:tc>
        <w:tc>
          <w:tcPr>
            <w:tcW w:w="4990" w:type="dxa"/>
            <w:shd w:val="clear" w:color="auto" w:fill="auto"/>
            <w:vAlign w:val="center"/>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b/>
                <w:color w:val="auto"/>
                <w:sz w:val="26"/>
                <w:szCs w:val="26"/>
              </w:rPr>
              <w:t>Tổng số: 34 chỉ tiêu</w:t>
            </w:r>
          </w:p>
        </w:tc>
        <w:tc>
          <w:tcPr>
            <w:tcW w:w="3402" w:type="dxa"/>
            <w:shd w:val="clear" w:color="auto" w:fill="auto"/>
            <w:vAlign w:val="center"/>
          </w:tcPr>
          <w:p w:rsidR="00B92C73" w:rsidRPr="00DD6B4B" w:rsidRDefault="00B92C73" w:rsidP="00B92C73">
            <w:pPr>
              <w:spacing w:after="0" w:line="240" w:lineRule="auto"/>
              <w:rPr>
                <w:rFonts w:eastAsia="Times New Roman"/>
                <w:bCs/>
                <w:color w:val="auto"/>
                <w:sz w:val="26"/>
                <w:szCs w:val="26"/>
              </w:rPr>
            </w:pPr>
          </w:p>
        </w:tc>
      </w:tr>
      <w:tr w:rsidR="00DD6B4B" w:rsidRPr="00DD6B4B" w:rsidTr="00A12D80">
        <w:trPr>
          <w:trHeight w:val="767"/>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0112</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Tỷ lệ trẻ em dưới 05 tuổi đã được đăng ký khai sinh</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r>
            <w:r w:rsidRPr="00DD6B4B">
              <w:rPr>
                <w:rFonts w:eastAsia="Times New Roman"/>
                <w:color w:val="auto"/>
                <w:spacing w:val="-10"/>
                <w:sz w:val="26"/>
                <w:szCs w:val="26"/>
              </w:rPr>
              <w:t>- Phối hợp: Bộ Tư pháp, Bộ Y tế.</w:t>
            </w:r>
          </w:p>
        </w:tc>
      </w:tr>
      <w:tr w:rsidR="00DD6B4B" w:rsidRPr="00DD6B4B" w:rsidTr="00A12D80">
        <w:trPr>
          <w:trHeight w:val="707"/>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2</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0113</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Số trường hợp tử vong được đăng ký khai tử</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 Chủ trì: Bộ Tư pháp;</w:t>
            </w:r>
            <w:r w:rsidRPr="00DD6B4B">
              <w:rPr>
                <w:rFonts w:eastAsia="Times New Roman"/>
                <w:color w:val="auto"/>
                <w:sz w:val="26"/>
                <w:szCs w:val="26"/>
              </w:rPr>
              <w:br/>
            </w:r>
            <w:r w:rsidRPr="00DD6B4B">
              <w:rPr>
                <w:rFonts w:eastAsia="Times New Roman"/>
                <w:color w:val="auto"/>
                <w:spacing w:val="-10"/>
                <w:sz w:val="26"/>
                <w:szCs w:val="26"/>
              </w:rPr>
              <w:t>- Phối hợp: Bộ Công an, Bộ Y tế.</w:t>
            </w:r>
          </w:p>
        </w:tc>
      </w:tr>
      <w:tr w:rsidR="00DD6B4B" w:rsidRPr="00DD6B4B" w:rsidTr="009858CD">
        <w:trPr>
          <w:trHeight w:val="330"/>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3</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0204</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Tỷ lệ thất nghiệp</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9858CD">
        <w:trPr>
          <w:trHeight w:val="507"/>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4</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0206</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Tỷ lệ lao động có việc làm phi chính thức</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9858CD">
        <w:trPr>
          <w:trHeight w:val="558"/>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5</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0207</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Năng suất lao động</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9858CD">
        <w:trPr>
          <w:trHeight w:val="660"/>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6</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0208</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Thu nhập bình quân một lao động đang làm việc</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9858CD">
        <w:trPr>
          <w:trHeight w:val="330"/>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7</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0210</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 xml:space="preserve">Tỷ lệ nữ đại biểu Quốc hội </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Văn phòng Quốc hội</w:t>
            </w:r>
          </w:p>
        </w:tc>
      </w:tr>
      <w:tr w:rsidR="00DD6B4B" w:rsidRPr="00DD6B4B" w:rsidTr="00A12D80">
        <w:trPr>
          <w:trHeight w:val="513"/>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8</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0211</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 xml:space="preserve">Tỷ lệ nữ đại biểu Hội đồng nhân dân </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Bộ Nội vụ</w:t>
            </w:r>
          </w:p>
        </w:tc>
      </w:tr>
      <w:tr w:rsidR="00DD6B4B" w:rsidRPr="00DD6B4B" w:rsidTr="009858CD">
        <w:trPr>
          <w:trHeight w:val="660"/>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9</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0503</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Tốc độ tăng tổng sản phẩm trong nước</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9858CD">
        <w:trPr>
          <w:trHeight w:val="747"/>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10</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0602</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Tỷ lệ thu ngân sách nhà nước so với tổng sản phẩm trong nước</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A12D80">
        <w:trPr>
          <w:trHeight w:val="1123"/>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11</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0707</w:t>
            </w:r>
          </w:p>
        </w:tc>
        <w:tc>
          <w:tcPr>
            <w:tcW w:w="4990" w:type="dxa"/>
            <w:shd w:val="clear" w:color="auto" w:fill="auto"/>
            <w:vAlign w:val="center"/>
            <w:hideMark/>
          </w:tcPr>
          <w:p w:rsidR="00B92C73" w:rsidRPr="00DD6B4B" w:rsidRDefault="006F3214" w:rsidP="00115DF9">
            <w:pPr>
              <w:spacing w:after="0" w:line="240" w:lineRule="auto"/>
              <w:jc w:val="both"/>
              <w:rPr>
                <w:rFonts w:eastAsia="Times New Roman"/>
                <w:bCs/>
                <w:color w:val="auto"/>
                <w:sz w:val="26"/>
                <w:szCs w:val="26"/>
              </w:rPr>
            </w:pPr>
            <w:r w:rsidRPr="00DD6B4B">
              <w:rPr>
                <w:rFonts w:eastAsia="Times New Roman"/>
                <w:color w:val="auto"/>
                <w:sz w:val="26"/>
                <w:szCs w:val="26"/>
              </w:rPr>
              <w:t xml:space="preserve">Tỷ lệ người </w:t>
            </w:r>
            <w:r w:rsidR="0048396B" w:rsidRPr="00DD6B4B">
              <w:rPr>
                <w:rFonts w:eastAsia="Times New Roman"/>
                <w:color w:val="auto"/>
                <w:sz w:val="26"/>
                <w:szCs w:val="26"/>
              </w:rPr>
              <w:t>từ 15 tuổi trở lên có tài khoản giao dịch tại ngân hàng hoặc các tổ chức được phép khác</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Ngân hàng Nhà nước Việt Nam</w:t>
            </w:r>
          </w:p>
        </w:tc>
      </w:tr>
      <w:tr w:rsidR="00DD6B4B" w:rsidRPr="00DD6B4B" w:rsidTr="009858CD">
        <w:trPr>
          <w:trHeight w:val="547"/>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12</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0813</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Tỷ lệ mất an ninh lương thực</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9858CD">
        <w:trPr>
          <w:trHeight w:val="697"/>
          <w:jc w:val="center"/>
        </w:trPr>
        <w:tc>
          <w:tcPr>
            <w:tcW w:w="606" w:type="dxa"/>
            <w:shd w:val="clear" w:color="auto" w:fill="auto"/>
            <w:noWrap/>
            <w:vAlign w:val="center"/>
          </w:tcPr>
          <w:p w:rsidR="008134A0" w:rsidRPr="00DD6B4B" w:rsidRDefault="008134A0" w:rsidP="008134A0">
            <w:pPr>
              <w:spacing w:after="0" w:line="240" w:lineRule="auto"/>
              <w:jc w:val="center"/>
              <w:rPr>
                <w:rFonts w:eastAsia="Times New Roman"/>
                <w:bCs/>
                <w:color w:val="auto"/>
                <w:sz w:val="26"/>
                <w:szCs w:val="26"/>
              </w:rPr>
            </w:pPr>
            <w:r w:rsidRPr="00DD6B4B">
              <w:rPr>
                <w:rFonts w:eastAsia="Times New Roman"/>
                <w:color w:val="auto"/>
                <w:sz w:val="26"/>
                <w:szCs w:val="26"/>
              </w:rPr>
              <w:t>13</w:t>
            </w:r>
          </w:p>
        </w:tc>
        <w:tc>
          <w:tcPr>
            <w:tcW w:w="920" w:type="dxa"/>
            <w:shd w:val="clear" w:color="auto" w:fill="auto"/>
            <w:noWrap/>
            <w:vAlign w:val="center"/>
            <w:hideMark/>
          </w:tcPr>
          <w:p w:rsidR="008134A0" w:rsidRPr="00DD6B4B" w:rsidRDefault="008134A0" w:rsidP="008134A0">
            <w:pPr>
              <w:spacing w:after="0" w:line="240" w:lineRule="auto"/>
              <w:jc w:val="center"/>
              <w:rPr>
                <w:rFonts w:eastAsia="Times New Roman"/>
                <w:bCs/>
                <w:color w:val="auto"/>
                <w:sz w:val="26"/>
                <w:szCs w:val="26"/>
              </w:rPr>
            </w:pPr>
            <w:r w:rsidRPr="00DD6B4B">
              <w:rPr>
                <w:rFonts w:eastAsia="Times New Roman"/>
                <w:color w:val="auto"/>
                <w:sz w:val="26"/>
                <w:szCs w:val="26"/>
              </w:rPr>
              <w:t>0814</w:t>
            </w:r>
          </w:p>
        </w:tc>
        <w:tc>
          <w:tcPr>
            <w:tcW w:w="4990" w:type="dxa"/>
            <w:shd w:val="clear" w:color="auto" w:fill="auto"/>
            <w:vAlign w:val="center"/>
            <w:hideMark/>
          </w:tcPr>
          <w:p w:rsidR="008134A0" w:rsidRPr="00DD6B4B" w:rsidRDefault="008134A0"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diện tích đất sản xuất nông nghiệp đạt hiệu quả và bền vững</w:t>
            </w:r>
          </w:p>
        </w:tc>
        <w:tc>
          <w:tcPr>
            <w:tcW w:w="3402" w:type="dxa"/>
            <w:shd w:val="clear" w:color="auto" w:fill="auto"/>
            <w:vAlign w:val="center"/>
            <w:hideMark/>
          </w:tcPr>
          <w:p w:rsidR="008134A0" w:rsidRPr="00DD6B4B" w:rsidRDefault="008134A0" w:rsidP="008134A0">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9858CD">
        <w:trPr>
          <w:trHeight w:val="1132"/>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14</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0904</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 xml:space="preserve">Giá trị tăng thêm ngành công nghiệp chế biến, chế tạo bình quân đầu người theo sức mua tương đương </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9858CD">
        <w:trPr>
          <w:trHeight w:val="660"/>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15</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1202</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Số lượt hành khách vận chuyển và luân chuyển</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A12D80">
        <w:trPr>
          <w:trHeight w:val="458"/>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16</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1203</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pacing w:val="-8"/>
                <w:sz w:val="26"/>
                <w:szCs w:val="26"/>
              </w:rPr>
            </w:pPr>
            <w:r w:rsidRPr="00DD6B4B">
              <w:rPr>
                <w:rFonts w:eastAsia="Times New Roman"/>
                <w:color w:val="auto"/>
                <w:spacing w:val="-8"/>
                <w:sz w:val="26"/>
                <w:szCs w:val="26"/>
              </w:rPr>
              <w:t>Khối lượng hàng hóa vận chuyển và luân chuyển</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9858CD">
        <w:trPr>
          <w:trHeight w:val="1331"/>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17</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1306</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 xml:space="preserve">Tỷ lệ người sử dụng Internet </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Thông tin và Truyền thông.</w:t>
            </w:r>
          </w:p>
        </w:tc>
      </w:tr>
      <w:tr w:rsidR="00DD6B4B" w:rsidRPr="00DD6B4B" w:rsidTr="009858CD">
        <w:trPr>
          <w:trHeight w:val="660"/>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18</w:t>
            </w:r>
          </w:p>
        </w:tc>
        <w:tc>
          <w:tcPr>
            <w:tcW w:w="920" w:type="dxa"/>
            <w:shd w:val="clear" w:color="auto" w:fill="auto"/>
            <w:noWrap/>
            <w:vAlign w:val="center"/>
            <w:hideMark/>
          </w:tcPr>
          <w:p w:rsidR="00B92C73" w:rsidRPr="00DD6B4B" w:rsidRDefault="000834DD" w:rsidP="00B92C73">
            <w:pPr>
              <w:spacing w:after="0" w:line="240" w:lineRule="auto"/>
              <w:jc w:val="center"/>
              <w:rPr>
                <w:rFonts w:eastAsia="Times New Roman"/>
                <w:bCs/>
                <w:color w:val="auto"/>
                <w:sz w:val="26"/>
                <w:szCs w:val="26"/>
              </w:rPr>
            </w:pPr>
            <w:r>
              <w:rPr>
                <w:rFonts w:eastAsia="Times New Roman"/>
                <w:color w:val="auto"/>
                <w:sz w:val="26"/>
                <w:szCs w:val="26"/>
              </w:rPr>
              <w:t>1314</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Tỷ lệ người sở hữu điện thoại di động</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9858CD">
        <w:trPr>
          <w:trHeight w:val="593"/>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lastRenderedPageBreak/>
              <w:t>19</w:t>
            </w:r>
          </w:p>
        </w:tc>
        <w:tc>
          <w:tcPr>
            <w:tcW w:w="920" w:type="dxa"/>
            <w:shd w:val="clear" w:color="auto" w:fill="auto"/>
            <w:noWrap/>
            <w:vAlign w:val="center"/>
            <w:hideMark/>
          </w:tcPr>
          <w:p w:rsidR="00B92C73" w:rsidRPr="00DD6B4B" w:rsidRDefault="000834DD" w:rsidP="00B92C73">
            <w:pPr>
              <w:spacing w:after="0" w:line="240" w:lineRule="auto"/>
              <w:jc w:val="center"/>
              <w:rPr>
                <w:rFonts w:eastAsia="Times New Roman"/>
                <w:bCs/>
                <w:color w:val="auto"/>
                <w:sz w:val="26"/>
                <w:szCs w:val="26"/>
              </w:rPr>
            </w:pPr>
            <w:r>
              <w:rPr>
                <w:rFonts w:eastAsia="Times New Roman"/>
                <w:color w:val="auto"/>
                <w:sz w:val="26"/>
                <w:szCs w:val="26"/>
              </w:rPr>
              <w:t>1319</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Tỷ lệ người dân có sử dụng dịch vụ công trực tuyến</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 xml:space="preserve">Bộ Thông tin và Truyền thông  </w:t>
            </w:r>
          </w:p>
        </w:tc>
      </w:tr>
      <w:tr w:rsidR="00DD6B4B" w:rsidRPr="00DD6B4B" w:rsidTr="00A12D80">
        <w:trPr>
          <w:trHeight w:val="1036"/>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20</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1403</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Số người hoạt động nghiên cứu khoa học và phát triển công nghệ</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 Chủ trì: Bộ Khoa học và Công nghệ</w:t>
            </w:r>
            <w:r w:rsidRPr="00DD6B4B">
              <w:rPr>
                <w:rFonts w:eastAsia="Times New Roman"/>
                <w:color w:val="auto"/>
                <w:sz w:val="26"/>
                <w:szCs w:val="26"/>
              </w:rPr>
              <w:br/>
            </w:r>
            <w:r w:rsidRPr="00DD6B4B">
              <w:rPr>
                <w:rFonts w:eastAsia="Times New Roman"/>
                <w:color w:val="auto"/>
                <w:spacing w:val="-6"/>
                <w:sz w:val="26"/>
                <w:szCs w:val="26"/>
              </w:rPr>
              <w:t>- Phối hợp: Tổng cục Thống kê</w:t>
            </w:r>
          </w:p>
        </w:tc>
      </w:tr>
      <w:tr w:rsidR="00DD6B4B" w:rsidRPr="00DD6B4B" w:rsidTr="00A12D80">
        <w:trPr>
          <w:trHeight w:val="1264"/>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21</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1406</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Chi cho nghiên cứu khoa học và phát triển công nghệ</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 Chủ trì: Bộ Khoa học và Công nghệ</w:t>
            </w:r>
            <w:r w:rsidRPr="00DD6B4B">
              <w:rPr>
                <w:rFonts w:eastAsia="Times New Roman"/>
                <w:color w:val="auto"/>
                <w:sz w:val="26"/>
                <w:szCs w:val="26"/>
              </w:rPr>
              <w:br/>
              <w:t>- Phối hợp: Tổng cục Thống kê; Bộ Tài chính</w:t>
            </w:r>
          </w:p>
        </w:tc>
      </w:tr>
      <w:tr w:rsidR="00DD6B4B" w:rsidRPr="00DD6B4B" w:rsidTr="009858CD">
        <w:trPr>
          <w:trHeight w:val="660"/>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22</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1601</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Số bác sĩ, số giường bệnh trên mười nghìn dân</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Bộ Y tế</w:t>
            </w:r>
          </w:p>
        </w:tc>
      </w:tr>
      <w:tr w:rsidR="00DD6B4B" w:rsidRPr="00DD6B4B" w:rsidTr="009858CD">
        <w:trPr>
          <w:trHeight w:val="660"/>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23</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1602</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Tỷ số tử vong mẹ trên một trăm nghìn trẻ đẻ sống</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9858CD">
        <w:trPr>
          <w:trHeight w:val="660"/>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24</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1604</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Tỷ suất chết của trẻ em dưới 05 tuổi</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A12D80">
        <w:trPr>
          <w:trHeight w:val="565"/>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25</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1606</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Tỷ lệ trẻ em dưới 05 tuổi suy dinh dưỡng</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Bộ Y tế</w:t>
            </w:r>
          </w:p>
        </w:tc>
      </w:tr>
      <w:tr w:rsidR="00DD6B4B" w:rsidRPr="00DD6B4B" w:rsidTr="009858CD">
        <w:trPr>
          <w:trHeight w:val="541"/>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26</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1802</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Tỷ lệ nghèo đa chiều</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A12D80">
        <w:trPr>
          <w:trHeight w:val="439"/>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27</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1803</w:t>
            </w:r>
          </w:p>
        </w:tc>
        <w:tc>
          <w:tcPr>
            <w:tcW w:w="4990" w:type="dxa"/>
            <w:shd w:val="clear" w:color="auto" w:fill="auto"/>
            <w:noWrap/>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 xml:space="preserve">Tỷ lệ trẻ em nghèo đa chiều </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A12D80">
        <w:trPr>
          <w:trHeight w:val="491"/>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28</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1807</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pacing w:val="-10"/>
                <w:sz w:val="26"/>
                <w:szCs w:val="26"/>
              </w:rPr>
            </w:pPr>
            <w:r w:rsidRPr="00DD6B4B">
              <w:rPr>
                <w:rFonts w:eastAsia="Times New Roman"/>
                <w:color w:val="auto"/>
                <w:spacing w:val="-10"/>
                <w:sz w:val="26"/>
                <w:szCs w:val="26"/>
              </w:rPr>
              <w:t>Tỷ lệ dân số được sử dụng nguồn nước hợp vệ sinh</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9858CD">
        <w:trPr>
          <w:trHeight w:val="660"/>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29</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1808</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Tỷ lệ dân số sử dụng hố xí hợp vệ sinh</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A12D80">
        <w:trPr>
          <w:trHeight w:val="768"/>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30</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1901</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Số vụ tai nạn giao thông; số người chết, bị thương do tai nạn giao thông</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Bộ Công an</w:t>
            </w:r>
          </w:p>
        </w:tc>
      </w:tr>
      <w:tr w:rsidR="00DD6B4B" w:rsidRPr="00DD6B4B" w:rsidTr="009858CD">
        <w:trPr>
          <w:trHeight w:val="660"/>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31</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2002</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Tỷ lệ che phủ rừng</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Bộ Nông nghiệp và Phát triển nông thôn</w:t>
            </w:r>
          </w:p>
        </w:tc>
      </w:tr>
      <w:tr w:rsidR="00DD6B4B" w:rsidRPr="00DD6B4B" w:rsidTr="009858CD">
        <w:trPr>
          <w:trHeight w:val="660"/>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32</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2003</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Số vụ thiên tai và mức độ thiệt hại</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Bộ Nông nghiệp và Phát triển nông thôn</w:t>
            </w:r>
          </w:p>
        </w:tc>
      </w:tr>
      <w:tr w:rsidR="00DD6B4B" w:rsidRPr="00DD6B4B" w:rsidTr="009858CD">
        <w:trPr>
          <w:trHeight w:val="660"/>
          <w:jc w:val="center"/>
        </w:trPr>
        <w:tc>
          <w:tcPr>
            <w:tcW w:w="606" w:type="dxa"/>
            <w:shd w:val="clear" w:color="auto" w:fill="auto"/>
            <w:noWrap/>
            <w:vAlign w:val="center"/>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33</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2006</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Diện tích đất bị thoái hoá</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Bộ Tài nguyên và Môi trường</w:t>
            </w:r>
          </w:p>
        </w:tc>
      </w:tr>
      <w:tr w:rsidR="00DD6B4B" w:rsidRPr="00DD6B4B" w:rsidTr="00A12D80">
        <w:trPr>
          <w:trHeight w:val="2890"/>
          <w:jc w:val="center"/>
        </w:trPr>
        <w:tc>
          <w:tcPr>
            <w:tcW w:w="606"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34</w:t>
            </w:r>
          </w:p>
        </w:tc>
        <w:tc>
          <w:tcPr>
            <w:tcW w:w="920" w:type="dxa"/>
            <w:shd w:val="clear" w:color="auto" w:fill="auto"/>
            <w:noWrap/>
            <w:vAlign w:val="center"/>
            <w:hideMark/>
          </w:tcPr>
          <w:p w:rsidR="00B92C73" w:rsidRPr="00DD6B4B" w:rsidRDefault="00B92C73" w:rsidP="00B92C73">
            <w:pPr>
              <w:spacing w:after="0" w:line="240" w:lineRule="auto"/>
              <w:jc w:val="center"/>
              <w:rPr>
                <w:rFonts w:eastAsia="Times New Roman"/>
                <w:bCs/>
                <w:color w:val="auto"/>
                <w:sz w:val="26"/>
                <w:szCs w:val="26"/>
              </w:rPr>
            </w:pPr>
            <w:r w:rsidRPr="00DD6B4B">
              <w:rPr>
                <w:rFonts w:eastAsia="Times New Roman"/>
                <w:color w:val="auto"/>
                <w:sz w:val="26"/>
                <w:szCs w:val="26"/>
              </w:rPr>
              <w:t>2011</w:t>
            </w:r>
          </w:p>
        </w:tc>
        <w:tc>
          <w:tcPr>
            <w:tcW w:w="4990" w:type="dxa"/>
            <w:shd w:val="clear" w:color="auto" w:fill="auto"/>
            <w:vAlign w:val="center"/>
            <w:hideMark/>
          </w:tcPr>
          <w:p w:rsidR="00B92C73" w:rsidRPr="00DD6B4B" w:rsidRDefault="00B92C73" w:rsidP="00115DF9">
            <w:pPr>
              <w:spacing w:after="0" w:line="240" w:lineRule="auto"/>
              <w:jc w:val="both"/>
              <w:rPr>
                <w:rFonts w:eastAsia="Times New Roman"/>
                <w:bCs/>
                <w:color w:val="auto"/>
                <w:sz w:val="26"/>
                <w:szCs w:val="26"/>
              </w:rPr>
            </w:pPr>
            <w:r w:rsidRPr="00DD6B4B">
              <w:rPr>
                <w:rFonts w:eastAsia="Times New Roman"/>
                <w:color w:val="auto"/>
                <w:sz w:val="26"/>
                <w:szCs w:val="26"/>
              </w:rPr>
              <w:t>Lượng phát thải khí nhà kính bình quân đầu người</w:t>
            </w:r>
          </w:p>
        </w:tc>
        <w:tc>
          <w:tcPr>
            <w:tcW w:w="3402" w:type="dxa"/>
            <w:shd w:val="clear" w:color="auto" w:fill="auto"/>
            <w:vAlign w:val="center"/>
            <w:hideMark/>
          </w:tcPr>
          <w:p w:rsidR="00B92C73" w:rsidRPr="00DD6B4B" w:rsidRDefault="00B92C73" w:rsidP="00B92C73">
            <w:pPr>
              <w:spacing w:after="0" w:line="240" w:lineRule="auto"/>
              <w:rPr>
                <w:rFonts w:eastAsia="Times New Roman"/>
                <w:bCs/>
                <w:color w:val="auto"/>
                <w:sz w:val="26"/>
                <w:szCs w:val="26"/>
              </w:rPr>
            </w:pPr>
            <w:r w:rsidRPr="00DD6B4B">
              <w:rPr>
                <w:rFonts w:eastAsia="Times New Roman"/>
                <w:color w:val="auto"/>
                <w:sz w:val="26"/>
                <w:szCs w:val="26"/>
              </w:rPr>
              <w:t>- Chủ trì: Bộ Tài nguyên và Môi trường</w:t>
            </w:r>
            <w:r w:rsidRPr="00DD6B4B">
              <w:rPr>
                <w:rFonts w:eastAsia="Times New Roman"/>
                <w:color w:val="auto"/>
                <w:sz w:val="26"/>
                <w:szCs w:val="26"/>
              </w:rPr>
              <w:br/>
              <w:t>- Phối hợp: Bộ Kế hoạch và Đầu tư, Bộ Nông nghiệp và Phát triển nông thôn, Bộ Xây dựng, Bộ Công thương, Bộ Giao thông Vận tải, Ủy ban nhân dân các Tỉnh/thành phố trực thuộc Trung ương</w:t>
            </w:r>
          </w:p>
        </w:tc>
      </w:tr>
    </w:tbl>
    <w:p w:rsidR="00B92C73" w:rsidRPr="00DD6B4B" w:rsidRDefault="00B92C73" w:rsidP="00B92C73">
      <w:pPr>
        <w:jc w:val="both"/>
        <w:rPr>
          <w:b/>
          <w:color w:val="auto"/>
          <w:sz w:val="26"/>
          <w:szCs w:val="26"/>
        </w:rPr>
      </w:pPr>
    </w:p>
    <w:p w:rsidR="00B92C73" w:rsidRPr="00DD6B4B" w:rsidRDefault="00B92C73" w:rsidP="00A12D80">
      <w:pPr>
        <w:rPr>
          <w:b/>
          <w:color w:val="auto"/>
          <w:sz w:val="26"/>
          <w:szCs w:val="26"/>
        </w:rPr>
      </w:pPr>
      <w:r w:rsidRPr="00DD6B4B">
        <w:rPr>
          <w:b/>
          <w:color w:val="auto"/>
          <w:sz w:val="26"/>
          <w:szCs w:val="26"/>
        </w:rPr>
        <w:br w:type="page"/>
      </w:r>
      <w:r w:rsidR="0086405D" w:rsidRPr="00DD6B4B">
        <w:rPr>
          <w:b/>
          <w:color w:val="auto"/>
          <w:sz w:val="26"/>
          <w:szCs w:val="26"/>
        </w:rPr>
        <w:lastRenderedPageBreak/>
        <w:t>8. DANH MỤC CHỈ TIÊU THỐNG KÊ QUỐC GIA TƯƠNG ỨNG VỚI CÁC CHỈ TIÊU THỐNG KÊ KHU VỰC ASEAN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20"/>
        <w:gridCol w:w="4423"/>
        <w:gridCol w:w="3685"/>
      </w:tblGrid>
      <w:tr w:rsidR="00DD6B4B" w:rsidRPr="00DD6B4B" w:rsidTr="0086405D">
        <w:trPr>
          <w:trHeight w:val="330"/>
          <w:tblHeader/>
          <w:jc w:val="center"/>
        </w:trPr>
        <w:tc>
          <w:tcPr>
            <w:tcW w:w="606" w:type="dxa"/>
            <w:vMerge w:val="restart"/>
            <w:shd w:val="clear" w:color="auto" w:fill="auto"/>
            <w:noWrap/>
            <w:vAlign w:val="center"/>
            <w:hideMark/>
          </w:tcPr>
          <w:p w:rsidR="0086405D" w:rsidRPr="00DD6B4B" w:rsidRDefault="0086405D" w:rsidP="0086405D">
            <w:pPr>
              <w:spacing w:after="0" w:line="240" w:lineRule="auto"/>
              <w:jc w:val="center"/>
              <w:rPr>
                <w:rFonts w:eastAsia="Times New Roman"/>
                <w:b/>
                <w:color w:val="auto"/>
                <w:sz w:val="26"/>
                <w:szCs w:val="26"/>
              </w:rPr>
            </w:pPr>
            <w:r w:rsidRPr="00DD6B4B">
              <w:rPr>
                <w:rFonts w:eastAsia="Times New Roman"/>
                <w:b/>
                <w:color w:val="auto"/>
                <w:sz w:val="26"/>
                <w:szCs w:val="26"/>
              </w:rPr>
              <w:t>Stt</w:t>
            </w:r>
          </w:p>
        </w:tc>
        <w:tc>
          <w:tcPr>
            <w:tcW w:w="920" w:type="dxa"/>
            <w:vMerge w:val="restart"/>
            <w:shd w:val="clear" w:color="auto" w:fill="auto"/>
            <w:vAlign w:val="center"/>
            <w:hideMark/>
          </w:tcPr>
          <w:p w:rsidR="0086405D" w:rsidRPr="00DD6B4B" w:rsidRDefault="0086405D" w:rsidP="0086405D">
            <w:pPr>
              <w:spacing w:after="0" w:line="240" w:lineRule="auto"/>
              <w:jc w:val="center"/>
              <w:rPr>
                <w:rFonts w:eastAsia="Times New Roman"/>
                <w:b/>
                <w:color w:val="auto"/>
                <w:sz w:val="26"/>
                <w:szCs w:val="26"/>
              </w:rPr>
            </w:pPr>
            <w:r w:rsidRPr="00DD6B4B">
              <w:rPr>
                <w:rFonts w:eastAsia="Times New Roman"/>
                <w:b/>
                <w:color w:val="auto"/>
                <w:sz w:val="26"/>
                <w:szCs w:val="26"/>
              </w:rPr>
              <w:t xml:space="preserve">Mã số </w:t>
            </w:r>
          </w:p>
        </w:tc>
        <w:tc>
          <w:tcPr>
            <w:tcW w:w="4423" w:type="dxa"/>
            <w:vMerge w:val="restart"/>
            <w:shd w:val="clear" w:color="auto" w:fill="auto"/>
            <w:vAlign w:val="center"/>
            <w:hideMark/>
          </w:tcPr>
          <w:p w:rsidR="0086405D" w:rsidRPr="00DD6B4B" w:rsidRDefault="0086405D" w:rsidP="0086405D">
            <w:pPr>
              <w:spacing w:after="0" w:line="240" w:lineRule="auto"/>
              <w:jc w:val="center"/>
              <w:rPr>
                <w:rFonts w:eastAsia="Times New Roman"/>
                <w:b/>
                <w:color w:val="auto"/>
                <w:sz w:val="26"/>
                <w:szCs w:val="26"/>
              </w:rPr>
            </w:pPr>
            <w:r w:rsidRPr="00DD6B4B">
              <w:rPr>
                <w:rFonts w:eastAsia="Times New Roman"/>
                <w:b/>
                <w:color w:val="auto"/>
                <w:sz w:val="26"/>
                <w:szCs w:val="26"/>
              </w:rPr>
              <w:t>Chỉ tiêu</w:t>
            </w:r>
          </w:p>
        </w:tc>
        <w:tc>
          <w:tcPr>
            <w:tcW w:w="3685" w:type="dxa"/>
            <w:vMerge w:val="restart"/>
            <w:shd w:val="clear" w:color="auto" w:fill="auto"/>
            <w:vAlign w:val="center"/>
            <w:hideMark/>
          </w:tcPr>
          <w:p w:rsidR="0086405D" w:rsidRPr="00DD6B4B" w:rsidRDefault="0086405D" w:rsidP="0086405D">
            <w:pPr>
              <w:spacing w:after="0" w:line="240" w:lineRule="auto"/>
              <w:jc w:val="center"/>
              <w:rPr>
                <w:rFonts w:eastAsia="Times New Roman"/>
                <w:b/>
                <w:color w:val="auto"/>
                <w:sz w:val="26"/>
                <w:szCs w:val="26"/>
              </w:rPr>
            </w:pPr>
            <w:r w:rsidRPr="00DD6B4B">
              <w:rPr>
                <w:rFonts w:eastAsia="Times New Roman"/>
                <w:b/>
                <w:color w:val="auto"/>
                <w:sz w:val="26"/>
                <w:szCs w:val="26"/>
              </w:rPr>
              <w:t>Cơ quan thực hiện</w:t>
            </w:r>
          </w:p>
        </w:tc>
      </w:tr>
      <w:tr w:rsidR="00DD6B4B" w:rsidRPr="00DD6B4B" w:rsidTr="0086405D">
        <w:trPr>
          <w:trHeight w:val="299"/>
          <w:jc w:val="center"/>
        </w:trPr>
        <w:tc>
          <w:tcPr>
            <w:tcW w:w="606" w:type="dxa"/>
            <w:vMerge/>
            <w:shd w:val="clear" w:color="auto" w:fill="auto"/>
            <w:vAlign w:val="center"/>
            <w:hideMark/>
          </w:tcPr>
          <w:p w:rsidR="0086405D" w:rsidRPr="00DD6B4B" w:rsidRDefault="0086405D" w:rsidP="0086405D">
            <w:pPr>
              <w:spacing w:after="0" w:line="240" w:lineRule="auto"/>
              <w:rPr>
                <w:rFonts w:eastAsia="Times New Roman"/>
                <w:b/>
                <w:color w:val="auto"/>
                <w:sz w:val="26"/>
                <w:szCs w:val="26"/>
              </w:rPr>
            </w:pPr>
          </w:p>
        </w:tc>
        <w:tc>
          <w:tcPr>
            <w:tcW w:w="920" w:type="dxa"/>
            <w:vMerge/>
            <w:shd w:val="clear" w:color="auto" w:fill="auto"/>
            <w:vAlign w:val="center"/>
            <w:hideMark/>
          </w:tcPr>
          <w:p w:rsidR="0086405D" w:rsidRPr="00DD6B4B" w:rsidRDefault="0086405D" w:rsidP="0086405D">
            <w:pPr>
              <w:spacing w:after="0" w:line="240" w:lineRule="auto"/>
              <w:rPr>
                <w:rFonts w:eastAsia="Times New Roman"/>
                <w:b/>
                <w:color w:val="auto"/>
                <w:sz w:val="26"/>
                <w:szCs w:val="26"/>
              </w:rPr>
            </w:pPr>
          </w:p>
        </w:tc>
        <w:tc>
          <w:tcPr>
            <w:tcW w:w="4423" w:type="dxa"/>
            <w:vMerge/>
            <w:shd w:val="clear" w:color="auto" w:fill="auto"/>
            <w:vAlign w:val="center"/>
            <w:hideMark/>
          </w:tcPr>
          <w:p w:rsidR="0086405D" w:rsidRPr="00DD6B4B" w:rsidRDefault="0086405D" w:rsidP="0086405D">
            <w:pPr>
              <w:spacing w:after="0" w:line="240" w:lineRule="auto"/>
              <w:rPr>
                <w:rFonts w:eastAsia="Times New Roman"/>
                <w:b/>
                <w:color w:val="auto"/>
                <w:sz w:val="26"/>
                <w:szCs w:val="26"/>
              </w:rPr>
            </w:pPr>
          </w:p>
        </w:tc>
        <w:tc>
          <w:tcPr>
            <w:tcW w:w="3685" w:type="dxa"/>
            <w:vMerge/>
            <w:shd w:val="clear" w:color="auto" w:fill="auto"/>
            <w:vAlign w:val="center"/>
            <w:hideMark/>
          </w:tcPr>
          <w:p w:rsidR="0086405D" w:rsidRPr="00DD6B4B" w:rsidRDefault="0086405D" w:rsidP="0086405D">
            <w:pPr>
              <w:spacing w:after="0" w:line="240" w:lineRule="auto"/>
              <w:rPr>
                <w:rFonts w:eastAsia="Times New Roman"/>
                <w:b/>
                <w:color w:val="auto"/>
                <w:sz w:val="26"/>
                <w:szCs w:val="26"/>
              </w:rPr>
            </w:pPr>
          </w:p>
        </w:tc>
      </w:tr>
      <w:tr w:rsidR="00DD6B4B" w:rsidRPr="00DD6B4B" w:rsidTr="0086405D">
        <w:trPr>
          <w:trHeight w:val="660"/>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p>
        </w:tc>
        <w:tc>
          <w:tcPr>
            <w:tcW w:w="920"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p>
        </w:tc>
        <w:tc>
          <w:tcPr>
            <w:tcW w:w="4423" w:type="dxa"/>
            <w:shd w:val="clear" w:color="auto" w:fill="auto"/>
            <w:vAlign w:val="center"/>
          </w:tcPr>
          <w:p w:rsidR="0086405D" w:rsidRPr="00DD6B4B" w:rsidRDefault="0086405D" w:rsidP="0086405D">
            <w:pPr>
              <w:spacing w:after="0" w:line="240" w:lineRule="auto"/>
              <w:jc w:val="center"/>
              <w:rPr>
                <w:rFonts w:eastAsia="Times New Roman"/>
                <w:b/>
                <w:bCs/>
                <w:color w:val="auto"/>
                <w:sz w:val="26"/>
                <w:szCs w:val="26"/>
              </w:rPr>
            </w:pPr>
            <w:r w:rsidRPr="00DD6B4B">
              <w:rPr>
                <w:rFonts w:eastAsia="Times New Roman"/>
                <w:b/>
                <w:color w:val="auto"/>
                <w:sz w:val="26"/>
                <w:szCs w:val="26"/>
              </w:rPr>
              <w:t>Tổng số: 29 chỉ tiêu</w:t>
            </w:r>
          </w:p>
        </w:tc>
        <w:tc>
          <w:tcPr>
            <w:tcW w:w="3685" w:type="dxa"/>
            <w:shd w:val="clear" w:color="auto" w:fill="auto"/>
            <w:vAlign w:val="center"/>
          </w:tcPr>
          <w:p w:rsidR="0086405D" w:rsidRPr="00DD6B4B" w:rsidRDefault="0086405D" w:rsidP="0086405D">
            <w:pPr>
              <w:spacing w:after="0" w:line="240" w:lineRule="auto"/>
              <w:rPr>
                <w:rFonts w:eastAsia="Times New Roman"/>
                <w:bCs/>
                <w:color w:val="auto"/>
                <w:sz w:val="26"/>
                <w:szCs w:val="26"/>
              </w:rPr>
            </w:pPr>
          </w:p>
        </w:tc>
      </w:tr>
      <w:tr w:rsidR="00DD6B4B" w:rsidRPr="00DD6B4B" w:rsidTr="0086405D">
        <w:trPr>
          <w:trHeight w:val="660"/>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0109</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Tuổi thọ trung bình tính từ lúc sinh</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86405D">
        <w:trPr>
          <w:trHeight w:val="330"/>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2</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0201</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Lực lượng lao động</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86405D">
        <w:trPr>
          <w:trHeight w:val="660"/>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3</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0202</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Số lao động có việc làm trong nền kinh tế</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86405D">
        <w:trPr>
          <w:trHeight w:val="330"/>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4</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0204</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thất nghiệp</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86405D">
        <w:trPr>
          <w:trHeight w:val="660"/>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5</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0208</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Thu nhập bình quân một lao động đang làm việc</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86405D">
        <w:trPr>
          <w:trHeight w:val="330"/>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6</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0210</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 xml:space="preserve">Tỷ lệ nữ đại biểu Quốc hội </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Văn phòng Quốc hội</w:t>
            </w:r>
          </w:p>
        </w:tc>
      </w:tr>
      <w:tr w:rsidR="00DD6B4B" w:rsidRPr="00DD6B4B" w:rsidTr="0086405D">
        <w:trPr>
          <w:trHeight w:val="660"/>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7</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0501</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Tổng sản phẩm trong nước (GDP)</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86405D">
        <w:trPr>
          <w:trHeight w:val="330"/>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8</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0507</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Thu nhập quốc gia (GNI)</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86405D">
        <w:trPr>
          <w:trHeight w:val="511"/>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9</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0601</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Thu ngân sách nhà nước và cơ cấu thu</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Bộ Tài chính</w:t>
            </w:r>
          </w:p>
        </w:tc>
      </w:tr>
      <w:tr w:rsidR="00DD6B4B" w:rsidRPr="00DD6B4B" w:rsidTr="0086405D">
        <w:trPr>
          <w:trHeight w:val="434"/>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10</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0604</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Chi ngân sách nhà nước và cơ cấu chi</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Bộ Tài chính</w:t>
            </w:r>
          </w:p>
        </w:tc>
      </w:tr>
      <w:tr w:rsidR="00DD6B4B" w:rsidRPr="00DD6B4B" w:rsidTr="0086405D">
        <w:trPr>
          <w:trHeight w:val="330"/>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11</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0608</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 xml:space="preserve">Dư nợ của Chính phủ </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Bộ Tài chính</w:t>
            </w:r>
          </w:p>
        </w:tc>
      </w:tr>
      <w:tr w:rsidR="00DD6B4B" w:rsidRPr="00DD6B4B" w:rsidTr="0086405D">
        <w:trPr>
          <w:trHeight w:val="1133"/>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12</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0609</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 xml:space="preserve">Dư nợ nước ngoài của quốc gia </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 Chủ trì: Bộ Tài chính</w:t>
            </w:r>
            <w:r w:rsidRPr="00DD6B4B">
              <w:rPr>
                <w:rFonts w:eastAsia="Times New Roman"/>
                <w:color w:val="auto"/>
                <w:sz w:val="26"/>
                <w:szCs w:val="26"/>
              </w:rPr>
              <w:br/>
              <w:t>- Phối hợp: Ngân hàng Nhà nước Việt Nam</w:t>
            </w:r>
          </w:p>
        </w:tc>
      </w:tr>
      <w:tr w:rsidR="00DD6B4B" w:rsidRPr="00DD6B4B" w:rsidTr="0086405D">
        <w:trPr>
          <w:trHeight w:val="660"/>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13</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0708</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Lãi suất</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Ngân hàng Nhà nước Việt Nam</w:t>
            </w:r>
          </w:p>
        </w:tc>
      </w:tr>
      <w:tr w:rsidR="00DD6B4B" w:rsidRPr="00DD6B4B" w:rsidTr="0086405D">
        <w:trPr>
          <w:trHeight w:val="988"/>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14</w:t>
            </w:r>
          </w:p>
        </w:tc>
        <w:tc>
          <w:tcPr>
            <w:tcW w:w="920" w:type="dxa"/>
            <w:shd w:val="clear" w:color="auto" w:fill="auto"/>
            <w:noWrap/>
            <w:vAlign w:val="center"/>
            <w:hideMark/>
          </w:tcPr>
          <w:p w:rsidR="0086405D" w:rsidRPr="00DD6B4B" w:rsidRDefault="009858CD" w:rsidP="0086405D">
            <w:pPr>
              <w:spacing w:after="0" w:line="240" w:lineRule="auto"/>
              <w:jc w:val="center"/>
              <w:rPr>
                <w:rFonts w:eastAsia="Times New Roman"/>
                <w:bCs/>
                <w:color w:val="auto"/>
                <w:sz w:val="26"/>
                <w:szCs w:val="26"/>
              </w:rPr>
            </w:pPr>
            <w:r w:rsidRPr="00DD6B4B">
              <w:rPr>
                <w:rFonts w:eastAsia="Times New Roman"/>
                <w:color w:val="auto"/>
                <w:sz w:val="26"/>
                <w:szCs w:val="26"/>
              </w:rPr>
              <w:t>0711</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Tỷ giá của đồng Việt Nam với Đô la Mỹ</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Ngân hàng Nhà nước Việt Nam</w:t>
            </w:r>
          </w:p>
        </w:tc>
      </w:tr>
      <w:tr w:rsidR="00DD6B4B" w:rsidRPr="00DD6B4B" w:rsidTr="0086405D">
        <w:trPr>
          <w:trHeight w:val="734"/>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15</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1101</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Chỉ số giá tiêu dùng (CPI), chỉ số giá vàng, chỉ số giá Đô la Mỹ</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E00F3C">
        <w:trPr>
          <w:trHeight w:val="1024"/>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16</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1105</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Chỉ số giá sản xuất nông nghiệp, lâm nghiệp, thủy sản, công nghiệp, xây dựng và dịch vụ</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E00F3C">
        <w:trPr>
          <w:trHeight w:val="1189"/>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17</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1107</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Chỉ số giá tiền lương</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Tài chính, Bộ Nội vụ; Bộ Lao động - Thương binh và Xã hội</w:t>
            </w:r>
          </w:p>
        </w:tc>
      </w:tr>
      <w:tr w:rsidR="00DD6B4B" w:rsidRPr="00DD6B4B" w:rsidTr="00E00F3C">
        <w:trPr>
          <w:trHeight w:val="1047"/>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18</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1304</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 xml:space="preserve">Số lượng thuê bao điện thoại </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 Chủ trì: Bộ Thông tin và Truyền thông</w:t>
            </w:r>
            <w:r w:rsidRPr="00DD6B4B">
              <w:rPr>
                <w:rFonts w:eastAsia="Times New Roman"/>
                <w:color w:val="auto"/>
                <w:sz w:val="26"/>
                <w:szCs w:val="26"/>
              </w:rPr>
              <w:br/>
              <w:t>- Phối hợp: Tổng cục Thống kê</w:t>
            </w:r>
          </w:p>
        </w:tc>
      </w:tr>
      <w:tr w:rsidR="00DD6B4B" w:rsidRPr="00DD6B4B" w:rsidTr="0086405D">
        <w:trPr>
          <w:trHeight w:val="980"/>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lastRenderedPageBreak/>
              <w:t>19</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1305</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người sử dụng điện thoại di động</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Thông tin và Truyền thông</w:t>
            </w:r>
          </w:p>
        </w:tc>
      </w:tr>
      <w:tr w:rsidR="00DD6B4B" w:rsidRPr="00DD6B4B" w:rsidTr="0086405D">
        <w:trPr>
          <w:trHeight w:val="1122"/>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20</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1306</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 xml:space="preserve">Tỷ lệ người sử dụng Internet </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Thông tin và Truyền thông.</w:t>
            </w:r>
          </w:p>
        </w:tc>
      </w:tr>
      <w:tr w:rsidR="00DD6B4B" w:rsidRPr="00DD6B4B" w:rsidTr="0086405D">
        <w:trPr>
          <w:trHeight w:val="660"/>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21</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1602</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Tỷ số tử vong mẹ trên một trăm nghìn trẻ đẻ sống</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86405D">
        <w:trPr>
          <w:trHeight w:val="660"/>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22</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1604</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Tỷ suất chết của trẻ em dưới 05 tuổi</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86405D">
        <w:trPr>
          <w:trHeight w:val="990"/>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23</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1605</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trẻ em dưới 01 tuổi được tiêm chủng đầy đủ các loại vắc xin</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Bộ Y tế</w:t>
            </w:r>
          </w:p>
        </w:tc>
      </w:tr>
      <w:tr w:rsidR="00DD6B4B" w:rsidRPr="00DD6B4B" w:rsidTr="0086405D">
        <w:trPr>
          <w:trHeight w:val="660"/>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24</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1606</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trẻ em dưới 05 tuổi suy dinh dưỡng</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Bộ Y tế</w:t>
            </w:r>
          </w:p>
        </w:tc>
      </w:tr>
      <w:tr w:rsidR="00DD6B4B" w:rsidRPr="00DD6B4B" w:rsidTr="0086405D">
        <w:trPr>
          <w:trHeight w:val="529"/>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25</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1802</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nghèo đa chiều</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86405D">
        <w:trPr>
          <w:trHeight w:val="990"/>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26</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1805</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dân số đô thị được cung cấp nước sạch qua hệ thống cấp nước tập trung</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Bộ Xây dựng</w:t>
            </w:r>
          </w:p>
        </w:tc>
      </w:tr>
      <w:tr w:rsidR="00DD6B4B" w:rsidRPr="00DD6B4B" w:rsidTr="0086405D">
        <w:trPr>
          <w:trHeight w:val="660"/>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27</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1808</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dân số sử dụng hố xí hợp vệ sinh</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86405D">
        <w:trPr>
          <w:trHeight w:val="660"/>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28</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2002</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che phủ rừng</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Bộ Nông nghiệp và Phát triển nông thôn</w:t>
            </w:r>
          </w:p>
        </w:tc>
      </w:tr>
      <w:tr w:rsidR="00DD6B4B" w:rsidRPr="00DD6B4B" w:rsidTr="0086405D">
        <w:trPr>
          <w:trHeight w:val="2611"/>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29</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2011</w:t>
            </w:r>
          </w:p>
        </w:tc>
        <w:tc>
          <w:tcPr>
            <w:tcW w:w="4423"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Lượng phát thải khí nhà kính bình quân đầu người</w:t>
            </w:r>
          </w:p>
        </w:tc>
        <w:tc>
          <w:tcPr>
            <w:tcW w:w="3685"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 Chủ trì: Bộ Tài nguyên và Môi trường</w:t>
            </w:r>
            <w:r w:rsidRPr="00DD6B4B">
              <w:rPr>
                <w:rFonts w:eastAsia="Times New Roman"/>
                <w:color w:val="auto"/>
                <w:sz w:val="26"/>
                <w:szCs w:val="26"/>
              </w:rPr>
              <w:br/>
              <w:t>- Phối hợp: Bộ Kế hoạch và Đầu tư, Bộ Nông nghiệp và Phát triển nông thôn, Bộ Xây dựng, Bộ Công thương, Bộ Giao thông Vận tải, Ủy ban nhân dân các Tỉnh/thành phố trực thuộc Trung ương</w:t>
            </w:r>
          </w:p>
        </w:tc>
      </w:tr>
    </w:tbl>
    <w:p w:rsidR="0086405D" w:rsidRPr="00DD6B4B" w:rsidRDefault="0086405D" w:rsidP="0086405D">
      <w:pPr>
        <w:jc w:val="both"/>
        <w:rPr>
          <w:b/>
          <w:color w:val="auto"/>
          <w:sz w:val="26"/>
          <w:szCs w:val="26"/>
        </w:rPr>
      </w:pPr>
    </w:p>
    <w:p w:rsidR="0086405D" w:rsidRPr="00DD6B4B" w:rsidRDefault="0086405D">
      <w:pPr>
        <w:rPr>
          <w:b/>
          <w:color w:val="auto"/>
          <w:sz w:val="26"/>
          <w:szCs w:val="26"/>
        </w:rPr>
      </w:pPr>
      <w:r w:rsidRPr="00DD6B4B">
        <w:rPr>
          <w:b/>
          <w:color w:val="auto"/>
          <w:sz w:val="26"/>
          <w:szCs w:val="26"/>
        </w:rPr>
        <w:br w:type="page"/>
      </w:r>
    </w:p>
    <w:p w:rsidR="0086405D" w:rsidRPr="00DD6B4B" w:rsidRDefault="0086405D" w:rsidP="0086405D">
      <w:pPr>
        <w:jc w:val="both"/>
        <w:rPr>
          <w:b/>
          <w:color w:val="auto"/>
          <w:sz w:val="26"/>
          <w:szCs w:val="26"/>
        </w:rPr>
      </w:pPr>
      <w:r w:rsidRPr="00DD6B4B">
        <w:rPr>
          <w:b/>
          <w:color w:val="auto"/>
          <w:sz w:val="26"/>
          <w:szCs w:val="26"/>
        </w:rPr>
        <w:lastRenderedPageBreak/>
        <w:t>9. DANH MỤC CHỈ TIÊU THỐNG KÊ QUỐC GIA TƯƠNG ỨNG BỘ CHỈ TIÊU PHÁT TRIỂN CÔNG NGHỆ THÔNG TIN VÀ TRUYỀN THÔNG, BỘ CHỈ TIÊU ĐÁNH GIÁ ĐỔI MỚI SÁNG TẠO TOÀN CẦU</w:t>
      </w:r>
    </w:p>
    <w:p w:rsidR="0086405D" w:rsidRPr="00DD6B4B" w:rsidRDefault="0086405D" w:rsidP="0086405D">
      <w:pPr>
        <w:jc w:val="both"/>
        <w:rPr>
          <w:b/>
          <w:color w:val="auto"/>
          <w:sz w:val="26"/>
          <w:szCs w:val="26"/>
        </w:rPr>
      </w:pPr>
      <w:r w:rsidRPr="00DD6B4B">
        <w:rPr>
          <w:b/>
          <w:color w:val="auto"/>
          <w:sz w:val="26"/>
          <w:szCs w:val="26"/>
        </w:rPr>
        <w:t>9.1. Danh mục chỉ tiêu thống kê quốc gia tương ứng bộ chỉ tiêu phát triển công nghệ thông tin và truyền thông</w:t>
      </w:r>
      <w:r w:rsidR="00B01853" w:rsidRPr="00DD6B4B">
        <w:rPr>
          <w:b/>
          <w:color w:val="auto"/>
          <w:sz w:val="26"/>
          <w:szCs w:val="26"/>
        </w:rPr>
        <w:t xml:space="preserve"> (IDI)</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20"/>
        <w:gridCol w:w="4139"/>
        <w:gridCol w:w="3686"/>
      </w:tblGrid>
      <w:tr w:rsidR="00DD6B4B" w:rsidRPr="00DD6B4B" w:rsidTr="0086405D">
        <w:trPr>
          <w:trHeight w:val="330"/>
          <w:tblHeader/>
          <w:jc w:val="center"/>
        </w:trPr>
        <w:tc>
          <w:tcPr>
            <w:tcW w:w="606" w:type="dxa"/>
            <w:vMerge w:val="restart"/>
            <w:shd w:val="clear" w:color="auto" w:fill="auto"/>
            <w:noWrap/>
            <w:vAlign w:val="center"/>
            <w:hideMark/>
          </w:tcPr>
          <w:p w:rsidR="0086405D" w:rsidRPr="00DD6B4B" w:rsidRDefault="0086405D" w:rsidP="0086405D">
            <w:pPr>
              <w:spacing w:after="0" w:line="240" w:lineRule="auto"/>
              <w:jc w:val="center"/>
              <w:rPr>
                <w:rFonts w:eastAsia="Times New Roman"/>
                <w:b/>
                <w:color w:val="auto"/>
                <w:sz w:val="26"/>
                <w:szCs w:val="26"/>
              </w:rPr>
            </w:pPr>
            <w:r w:rsidRPr="00DD6B4B">
              <w:rPr>
                <w:rFonts w:eastAsia="Times New Roman"/>
                <w:b/>
                <w:color w:val="auto"/>
                <w:sz w:val="26"/>
                <w:szCs w:val="26"/>
              </w:rPr>
              <w:t>Stt</w:t>
            </w:r>
          </w:p>
        </w:tc>
        <w:tc>
          <w:tcPr>
            <w:tcW w:w="920" w:type="dxa"/>
            <w:vMerge w:val="restart"/>
            <w:shd w:val="clear" w:color="auto" w:fill="auto"/>
            <w:vAlign w:val="center"/>
            <w:hideMark/>
          </w:tcPr>
          <w:p w:rsidR="0086405D" w:rsidRPr="00DD6B4B" w:rsidRDefault="0086405D" w:rsidP="0086405D">
            <w:pPr>
              <w:spacing w:after="0" w:line="240" w:lineRule="auto"/>
              <w:jc w:val="center"/>
              <w:rPr>
                <w:rFonts w:eastAsia="Times New Roman"/>
                <w:b/>
                <w:color w:val="auto"/>
                <w:sz w:val="26"/>
                <w:szCs w:val="26"/>
              </w:rPr>
            </w:pPr>
            <w:r w:rsidRPr="00DD6B4B">
              <w:rPr>
                <w:rFonts w:eastAsia="Times New Roman"/>
                <w:b/>
                <w:color w:val="auto"/>
                <w:sz w:val="26"/>
                <w:szCs w:val="26"/>
              </w:rPr>
              <w:t xml:space="preserve">Mã số </w:t>
            </w:r>
          </w:p>
        </w:tc>
        <w:tc>
          <w:tcPr>
            <w:tcW w:w="4139" w:type="dxa"/>
            <w:vMerge w:val="restart"/>
            <w:shd w:val="clear" w:color="auto" w:fill="auto"/>
            <w:vAlign w:val="center"/>
            <w:hideMark/>
          </w:tcPr>
          <w:p w:rsidR="0086405D" w:rsidRPr="00DD6B4B" w:rsidRDefault="0086405D" w:rsidP="0086405D">
            <w:pPr>
              <w:spacing w:after="0" w:line="240" w:lineRule="auto"/>
              <w:jc w:val="center"/>
              <w:rPr>
                <w:rFonts w:eastAsia="Times New Roman"/>
                <w:b/>
                <w:color w:val="auto"/>
                <w:sz w:val="26"/>
                <w:szCs w:val="26"/>
              </w:rPr>
            </w:pPr>
            <w:r w:rsidRPr="00DD6B4B">
              <w:rPr>
                <w:rFonts w:eastAsia="Times New Roman"/>
                <w:b/>
                <w:color w:val="auto"/>
                <w:sz w:val="26"/>
                <w:szCs w:val="26"/>
              </w:rPr>
              <w:t>Chỉ tiêu</w:t>
            </w:r>
          </w:p>
        </w:tc>
        <w:tc>
          <w:tcPr>
            <w:tcW w:w="3686" w:type="dxa"/>
            <w:vMerge w:val="restart"/>
            <w:shd w:val="clear" w:color="auto" w:fill="auto"/>
            <w:vAlign w:val="center"/>
            <w:hideMark/>
          </w:tcPr>
          <w:p w:rsidR="0086405D" w:rsidRPr="00DD6B4B" w:rsidRDefault="0086405D" w:rsidP="0086405D">
            <w:pPr>
              <w:spacing w:after="0" w:line="240" w:lineRule="auto"/>
              <w:jc w:val="center"/>
              <w:rPr>
                <w:rFonts w:eastAsia="Times New Roman"/>
                <w:b/>
                <w:color w:val="auto"/>
                <w:sz w:val="26"/>
                <w:szCs w:val="26"/>
              </w:rPr>
            </w:pPr>
            <w:r w:rsidRPr="00DD6B4B">
              <w:rPr>
                <w:rFonts w:eastAsia="Times New Roman"/>
                <w:b/>
                <w:color w:val="auto"/>
                <w:sz w:val="26"/>
                <w:szCs w:val="26"/>
              </w:rPr>
              <w:t>Cơ quan thực hiện</w:t>
            </w:r>
          </w:p>
        </w:tc>
      </w:tr>
      <w:tr w:rsidR="00DD6B4B" w:rsidRPr="00DD6B4B" w:rsidTr="0086405D">
        <w:trPr>
          <w:trHeight w:val="660"/>
          <w:jc w:val="center"/>
        </w:trPr>
        <w:tc>
          <w:tcPr>
            <w:tcW w:w="606" w:type="dxa"/>
            <w:vMerge/>
            <w:shd w:val="clear" w:color="auto" w:fill="auto"/>
            <w:vAlign w:val="center"/>
            <w:hideMark/>
          </w:tcPr>
          <w:p w:rsidR="0086405D" w:rsidRPr="00DD6B4B" w:rsidRDefault="0086405D" w:rsidP="0086405D">
            <w:pPr>
              <w:spacing w:after="0" w:line="240" w:lineRule="auto"/>
              <w:rPr>
                <w:rFonts w:eastAsia="Times New Roman"/>
                <w:b/>
                <w:color w:val="auto"/>
                <w:sz w:val="26"/>
                <w:szCs w:val="26"/>
              </w:rPr>
            </w:pPr>
          </w:p>
        </w:tc>
        <w:tc>
          <w:tcPr>
            <w:tcW w:w="920" w:type="dxa"/>
            <w:vMerge/>
            <w:shd w:val="clear" w:color="auto" w:fill="auto"/>
            <w:vAlign w:val="center"/>
            <w:hideMark/>
          </w:tcPr>
          <w:p w:rsidR="0086405D" w:rsidRPr="00DD6B4B" w:rsidRDefault="0086405D" w:rsidP="0086405D">
            <w:pPr>
              <w:spacing w:after="0" w:line="240" w:lineRule="auto"/>
              <w:rPr>
                <w:rFonts w:eastAsia="Times New Roman"/>
                <w:b/>
                <w:color w:val="auto"/>
                <w:sz w:val="26"/>
                <w:szCs w:val="26"/>
              </w:rPr>
            </w:pPr>
          </w:p>
        </w:tc>
        <w:tc>
          <w:tcPr>
            <w:tcW w:w="4139" w:type="dxa"/>
            <w:vMerge/>
            <w:shd w:val="clear" w:color="auto" w:fill="auto"/>
            <w:vAlign w:val="center"/>
            <w:hideMark/>
          </w:tcPr>
          <w:p w:rsidR="0086405D" w:rsidRPr="00DD6B4B" w:rsidRDefault="0086405D" w:rsidP="0086405D">
            <w:pPr>
              <w:spacing w:after="0" w:line="240" w:lineRule="auto"/>
              <w:rPr>
                <w:rFonts w:eastAsia="Times New Roman"/>
                <w:b/>
                <w:color w:val="auto"/>
                <w:sz w:val="26"/>
                <w:szCs w:val="26"/>
              </w:rPr>
            </w:pPr>
          </w:p>
        </w:tc>
        <w:tc>
          <w:tcPr>
            <w:tcW w:w="3686" w:type="dxa"/>
            <w:vMerge/>
            <w:shd w:val="clear" w:color="auto" w:fill="auto"/>
            <w:vAlign w:val="center"/>
            <w:hideMark/>
          </w:tcPr>
          <w:p w:rsidR="0086405D" w:rsidRPr="00DD6B4B" w:rsidRDefault="0086405D" w:rsidP="0086405D">
            <w:pPr>
              <w:spacing w:after="0" w:line="240" w:lineRule="auto"/>
              <w:rPr>
                <w:rFonts w:eastAsia="Times New Roman"/>
                <w:b/>
                <w:color w:val="auto"/>
                <w:sz w:val="26"/>
                <w:szCs w:val="26"/>
              </w:rPr>
            </w:pPr>
          </w:p>
        </w:tc>
      </w:tr>
      <w:tr w:rsidR="00DD6B4B" w:rsidRPr="00DD6B4B" w:rsidTr="0086405D">
        <w:trPr>
          <w:trHeight w:val="314"/>
          <w:jc w:val="center"/>
        </w:trPr>
        <w:tc>
          <w:tcPr>
            <w:tcW w:w="606"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p>
        </w:tc>
        <w:tc>
          <w:tcPr>
            <w:tcW w:w="920" w:type="dxa"/>
            <w:shd w:val="clear" w:color="auto" w:fill="auto"/>
            <w:noWrap/>
            <w:vAlign w:val="center"/>
          </w:tcPr>
          <w:p w:rsidR="0086405D" w:rsidRPr="00DD6B4B" w:rsidRDefault="0086405D" w:rsidP="0086405D">
            <w:pPr>
              <w:spacing w:after="0" w:line="240" w:lineRule="auto"/>
              <w:jc w:val="center"/>
              <w:rPr>
                <w:rFonts w:eastAsia="Times New Roman"/>
                <w:bCs/>
                <w:color w:val="auto"/>
                <w:sz w:val="26"/>
                <w:szCs w:val="26"/>
              </w:rPr>
            </w:pPr>
          </w:p>
        </w:tc>
        <w:tc>
          <w:tcPr>
            <w:tcW w:w="4139" w:type="dxa"/>
            <w:shd w:val="clear" w:color="auto" w:fill="auto"/>
            <w:vAlign w:val="center"/>
          </w:tcPr>
          <w:p w:rsidR="0086405D" w:rsidRPr="00DD6B4B" w:rsidRDefault="0086405D" w:rsidP="00E00F3C">
            <w:pPr>
              <w:spacing w:after="0" w:line="240" w:lineRule="auto"/>
              <w:jc w:val="center"/>
              <w:rPr>
                <w:rFonts w:eastAsia="Times New Roman"/>
                <w:bCs/>
                <w:strike/>
                <w:color w:val="auto"/>
                <w:sz w:val="26"/>
                <w:szCs w:val="26"/>
              </w:rPr>
            </w:pPr>
            <w:r w:rsidRPr="00DD6B4B">
              <w:rPr>
                <w:rFonts w:eastAsia="Times New Roman"/>
                <w:b/>
                <w:color w:val="auto"/>
                <w:sz w:val="26"/>
                <w:szCs w:val="26"/>
              </w:rPr>
              <w:t>Tổng số: 5 chỉ tiêu</w:t>
            </w:r>
          </w:p>
        </w:tc>
        <w:tc>
          <w:tcPr>
            <w:tcW w:w="3686" w:type="dxa"/>
            <w:shd w:val="clear" w:color="auto" w:fill="auto"/>
            <w:vAlign w:val="center"/>
          </w:tcPr>
          <w:p w:rsidR="0086405D" w:rsidRPr="00DD6B4B" w:rsidRDefault="0086405D" w:rsidP="0086405D">
            <w:pPr>
              <w:spacing w:after="0" w:line="240" w:lineRule="auto"/>
              <w:rPr>
                <w:rFonts w:eastAsia="Times New Roman"/>
                <w:bCs/>
                <w:color w:val="auto"/>
                <w:sz w:val="26"/>
                <w:szCs w:val="26"/>
              </w:rPr>
            </w:pPr>
          </w:p>
        </w:tc>
      </w:tr>
      <w:tr w:rsidR="00DD6B4B" w:rsidRPr="00DD6B4B" w:rsidTr="00A212F9">
        <w:trPr>
          <w:trHeight w:val="1126"/>
          <w:jc w:val="center"/>
        </w:trPr>
        <w:tc>
          <w:tcPr>
            <w:tcW w:w="606" w:type="dxa"/>
            <w:shd w:val="clear" w:color="auto" w:fill="auto"/>
            <w:noWrap/>
            <w:vAlign w:val="center"/>
          </w:tcPr>
          <w:p w:rsidR="0086405D" w:rsidRPr="00DD6B4B" w:rsidRDefault="00A212F9" w:rsidP="0086405D">
            <w:pPr>
              <w:spacing w:after="0" w:line="240" w:lineRule="auto"/>
              <w:jc w:val="center"/>
              <w:rPr>
                <w:rFonts w:eastAsia="Times New Roman"/>
                <w:bCs/>
                <w:color w:val="auto"/>
                <w:sz w:val="26"/>
                <w:szCs w:val="26"/>
              </w:rPr>
            </w:pPr>
            <w:r w:rsidRPr="00DD6B4B">
              <w:rPr>
                <w:rFonts w:eastAsia="Times New Roman"/>
                <w:color w:val="auto"/>
                <w:sz w:val="26"/>
                <w:szCs w:val="26"/>
              </w:rPr>
              <w:t>1</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1307</w:t>
            </w:r>
          </w:p>
        </w:tc>
        <w:tc>
          <w:tcPr>
            <w:tcW w:w="4139"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Số thuê bao truy nhập Internet băng rộng</w:t>
            </w:r>
          </w:p>
        </w:tc>
        <w:tc>
          <w:tcPr>
            <w:tcW w:w="3686"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 Chủ trì: Bộ Thông tin và Truyền thông</w:t>
            </w:r>
            <w:r w:rsidRPr="00DD6B4B">
              <w:rPr>
                <w:rFonts w:eastAsia="Times New Roman"/>
                <w:color w:val="auto"/>
                <w:sz w:val="26"/>
                <w:szCs w:val="26"/>
              </w:rPr>
              <w:br/>
              <w:t>- Phối hợp: Tổng cục Thống kê</w:t>
            </w:r>
          </w:p>
        </w:tc>
      </w:tr>
      <w:tr w:rsidR="00DD6B4B" w:rsidRPr="00DD6B4B" w:rsidTr="00A212F9">
        <w:trPr>
          <w:trHeight w:val="1650"/>
          <w:jc w:val="center"/>
        </w:trPr>
        <w:tc>
          <w:tcPr>
            <w:tcW w:w="606" w:type="dxa"/>
            <w:shd w:val="clear" w:color="auto" w:fill="auto"/>
            <w:noWrap/>
            <w:vAlign w:val="center"/>
          </w:tcPr>
          <w:p w:rsidR="0086405D" w:rsidRPr="00DD6B4B" w:rsidRDefault="00A212F9" w:rsidP="0086405D">
            <w:pPr>
              <w:spacing w:after="0" w:line="240" w:lineRule="auto"/>
              <w:jc w:val="center"/>
              <w:rPr>
                <w:rFonts w:eastAsia="Times New Roman"/>
                <w:bCs/>
                <w:color w:val="auto"/>
                <w:sz w:val="26"/>
                <w:szCs w:val="26"/>
              </w:rPr>
            </w:pPr>
            <w:r w:rsidRPr="00DD6B4B">
              <w:rPr>
                <w:rFonts w:eastAsia="Times New Roman"/>
                <w:color w:val="auto"/>
                <w:sz w:val="26"/>
                <w:szCs w:val="26"/>
              </w:rPr>
              <w:t>2</w:t>
            </w:r>
          </w:p>
        </w:tc>
        <w:tc>
          <w:tcPr>
            <w:tcW w:w="920" w:type="dxa"/>
            <w:shd w:val="clear" w:color="auto" w:fill="auto"/>
            <w:noWrap/>
            <w:vAlign w:val="center"/>
            <w:hideMark/>
          </w:tcPr>
          <w:p w:rsidR="0086405D" w:rsidRPr="00DD6B4B" w:rsidRDefault="0086405D" w:rsidP="0086405D">
            <w:pPr>
              <w:spacing w:after="0" w:line="240" w:lineRule="auto"/>
              <w:jc w:val="center"/>
              <w:rPr>
                <w:rFonts w:eastAsia="Times New Roman"/>
                <w:bCs/>
                <w:color w:val="auto"/>
                <w:sz w:val="26"/>
                <w:szCs w:val="26"/>
              </w:rPr>
            </w:pPr>
            <w:r w:rsidRPr="00DD6B4B">
              <w:rPr>
                <w:rFonts w:eastAsia="Times New Roman"/>
                <w:color w:val="auto"/>
                <w:sz w:val="26"/>
                <w:szCs w:val="26"/>
              </w:rPr>
              <w:t>1310</w:t>
            </w:r>
          </w:p>
        </w:tc>
        <w:tc>
          <w:tcPr>
            <w:tcW w:w="4139"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Dung lượng băng thông Internet quốc tế</w:t>
            </w:r>
          </w:p>
        </w:tc>
        <w:tc>
          <w:tcPr>
            <w:tcW w:w="3686"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 Chủ trì: Bộ Thông tin và Truyền thông</w:t>
            </w:r>
            <w:r w:rsidRPr="00DD6B4B">
              <w:rPr>
                <w:rFonts w:eastAsia="Times New Roman"/>
                <w:color w:val="auto"/>
                <w:sz w:val="26"/>
                <w:szCs w:val="26"/>
              </w:rPr>
              <w:br/>
              <w:t>- Phối hợp: Tổng cục Thống kê</w:t>
            </w:r>
          </w:p>
        </w:tc>
      </w:tr>
      <w:tr w:rsidR="00DD6B4B" w:rsidRPr="00DD6B4B" w:rsidTr="00A212F9">
        <w:trPr>
          <w:trHeight w:val="599"/>
          <w:jc w:val="center"/>
        </w:trPr>
        <w:tc>
          <w:tcPr>
            <w:tcW w:w="606" w:type="dxa"/>
            <w:shd w:val="clear" w:color="auto" w:fill="auto"/>
            <w:noWrap/>
            <w:vAlign w:val="center"/>
          </w:tcPr>
          <w:p w:rsidR="0086405D" w:rsidRPr="00DD6B4B" w:rsidRDefault="00A212F9" w:rsidP="0086405D">
            <w:pPr>
              <w:spacing w:after="0" w:line="240" w:lineRule="auto"/>
              <w:jc w:val="center"/>
              <w:rPr>
                <w:rFonts w:eastAsia="Times New Roman"/>
                <w:bCs/>
                <w:color w:val="auto"/>
                <w:sz w:val="26"/>
                <w:szCs w:val="26"/>
              </w:rPr>
            </w:pPr>
            <w:r w:rsidRPr="00DD6B4B">
              <w:rPr>
                <w:rFonts w:eastAsia="Times New Roman"/>
                <w:color w:val="auto"/>
                <w:sz w:val="26"/>
                <w:szCs w:val="26"/>
              </w:rPr>
              <w:t>3</w:t>
            </w:r>
          </w:p>
        </w:tc>
        <w:tc>
          <w:tcPr>
            <w:tcW w:w="920" w:type="dxa"/>
            <w:shd w:val="clear" w:color="auto" w:fill="auto"/>
            <w:noWrap/>
            <w:vAlign w:val="center"/>
            <w:hideMark/>
          </w:tcPr>
          <w:p w:rsidR="0086405D" w:rsidRPr="00DD6B4B" w:rsidRDefault="002C002C" w:rsidP="0086405D">
            <w:pPr>
              <w:spacing w:after="0" w:line="240" w:lineRule="auto"/>
              <w:jc w:val="center"/>
              <w:rPr>
                <w:rFonts w:eastAsia="Times New Roman"/>
                <w:bCs/>
                <w:color w:val="auto"/>
                <w:sz w:val="26"/>
                <w:szCs w:val="26"/>
              </w:rPr>
            </w:pPr>
            <w:r>
              <w:rPr>
                <w:rFonts w:eastAsia="Times New Roman"/>
                <w:color w:val="auto"/>
                <w:sz w:val="26"/>
                <w:szCs w:val="26"/>
              </w:rPr>
              <w:t>1313</w:t>
            </w:r>
          </w:p>
        </w:tc>
        <w:tc>
          <w:tcPr>
            <w:tcW w:w="4139"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hộ gia đình có máy tính</w:t>
            </w:r>
          </w:p>
        </w:tc>
        <w:tc>
          <w:tcPr>
            <w:tcW w:w="3686"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A212F9">
        <w:trPr>
          <w:trHeight w:val="693"/>
          <w:jc w:val="center"/>
        </w:trPr>
        <w:tc>
          <w:tcPr>
            <w:tcW w:w="606" w:type="dxa"/>
            <w:shd w:val="clear" w:color="auto" w:fill="auto"/>
            <w:noWrap/>
            <w:vAlign w:val="center"/>
          </w:tcPr>
          <w:p w:rsidR="0086405D" w:rsidRPr="00DD6B4B" w:rsidRDefault="00A212F9" w:rsidP="0086405D">
            <w:pPr>
              <w:spacing w:after="0" w:line="240" w:lineRule="auto"/>
              <w:jc w:val="center"/>
              <w:rPr>
                <w:rFonts w:eastAsia="Times New Roman"/>
                <w:bCs/>
                <w:color w:val="auto"/>
                <w:sz w:val="26"/>
                <w:szCs w:val="26"/>
              </w:rPr>
            </w:pPr>
            <w:r w:rsidRPr="00DD6B4B">
              <w:rPr>
                <w:rFonts w:eastAsia="Times New Roman"/>
                <w:color w:val="auto"/>
                <w:sz w:val="26"/>
                <w:szCs w:val="26"/>
              </w:rPr>
              <w:t>4</w:t>
            </w:r>
          </w:p>
        </w:tc>
        <w:tc>
          <w:tcPr>
            <w:tcW w:w="920" w:type="dxa"/>
            <w:shd w:val="clear" w:color="auto" w:fill="auto"/>
            <w:noWrap/>
            <w:vAlign w:val="center"/>
            <w:hideMark/>
          </w:tcPr>
          <w:p w:rsidR="0086405D" w:rsidRPr="00DD6B4B" w:rsidRDefault="002C002C" w:rsidP="0086405D">
            <w:pPr>
              <w:spacing w:after="0" w:line="240" w:lineRule="auto"/>
              <w:jc w:val="center"/>
              <w:rPr>
                <w:rFonts w:eastAsia="Times New Roman"/>
                <w:bCs/>
                <w:color w:val="auto"/>
                <w:sz w:val="26"/>
                <w:szCs w:val="26"/>
              </w:rPr>
            </w:pPr>
            <w:r>
              <w:rPr>
                <w:rFonts w:eastAsia="Times New Roman"/>
                <w:color w:val="auto"/>
                <w:sz w:val="26"/>
                <w:szCs w:val="26"/>
              </w:rPr>
              <w:t>1315</w:t>
            </w:r>
          </w:p>
        </w:tc>
        <w:tc>
          <w:tcPr>
            <w:tcW w:w="4139"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dân số được phủ sóng bởi mạng di động</w:t>
            </w:r>
          </w:p>
        </w:tc>
        <w:tc>
          <w:tcPr>
            <w:tcW w:w="3686"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Bộ Thông tin và Truyền thông</w:t>
            </w:r>
          </w:p>
        </w:tc>
      </w:tr>
      <w:tr w:rsidR="00DD6B4B" w:rsidRPr="00DD6B4B" w:rsidTr="00A212F9">
        <w:trPr>
          <w:trHeight w:val="1270"/>
          <w:jc w:val="center"/>
        </w:trPr>
        <w:tc>
          <w:tcPr>
            <w:tcW w:w="606" w:type="dxa"/>
            <w:shd w:val="clear" w:color="auto" w:fill="auto"/>
            <w:noWrap/>
            <w:vAlign w:val="center"/>
          </w:tcPr>
          <w:p w:rsidR="0086405D" w:rsidRPr="00DD6B4B" w:rsidRDefault="00A212F9" w:rsidP="0086405D">
            <w:pPr>
              <w:spacing w:after="0" w:line="240" w:lineRule="auto"/>
              <w:jc w:val="center"/>
              <w:rPr>
                <w:rFonts w:eastAsia="Times New Roman"/>
                <w:bCs/>
                <w:color w:val="auto"/>
                <w:sz w:val="26"/>
                <w:szCs w:val="26"/>
              </w:rPr>
            </w:pPr>
            <w:r w:rsidRPr="00DD6B4B">
              <w:rPr>
                <w:rFonts w:eastAsia="Times New Roman"/>
                <w:color w:val="auto"/>
                <w:sz w:val="26"/>
                <w:szCs w:val="26"/>
              </w:rPr>
              <w:t>5</w:t>
            </w:r>
          </w:p>
        </w:tc>
        <w:tc>
          <w:tcPr>
            <w:tcW w:w="920" w:type="dxa"/>
            <w:shd w:val="clear" w:color="auto" w:fill="auto"/>
            <w:noWrap/>
            <w:vAlign w:val="center"/>
            <w:hideMark/>
          </w:tcPr>
          <w:p w:rsidR="0086405D" w:rsidRPr="00DD6B4B" w:rsidRDefault="002C002C" w:rsidP="0086405D">
            <w:pPr>
              <w:spacing w:after="0" w:line="240" w:lineRule="auto"/>
              <w:jc w:val="center"/>
              <w:rPr>
                <w:rFonts w:eastAsia="Times New Roman"/>
                <w:bCs/>
                <w:color w:val="auto"/>
                <w:sz w:val="26"/>
                <w:szCs w:val="26"/>
              </w:rPr>
            </w:pPr>
            <w:r>
              <w:rPr>
                <w:rFonts w:eastAsia="Times New Roman"/>
                <w:color w:val="auto"/>
                <w:sz w:val="26"/>
                <w:szCs w:val="26"/>
              </w:rPr>
              <w:t>1318</w:t>
            </w:r>
          </w:p>
        </w:tc>
        <w:tc>
          <w:tcPr>
            <w:tcW w:w="4139" w:type="dxa"/>
            <w:shd w:val="clear" w:color="auto" w:fill="auto"/>
            <w:vAlign w:val="center"/>
            <w:hideMark/>
          </w:tcPr>
          <w:p w:rsidR="0086405D" w:rsidRPr="00DD6B4B" w:rsidRDefault="0086405D"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người dân biết kỹ năng về công nghệ thông tin và truyền thông</w:t>
            </w:r>
          </w:p>
        </w:tc>
        <w:tc>
          <w:tcPr>
            <w:tcW w:w="3686" w:type="dxa"/>
            <w:shd w:val="clear" w:color="auto" w:fill="auto"/>
            <w:vAlign w:val="center"/>
            <w:hideMark/>
          </w:tcPr>
          <w:p w:rsidR="0086405D" w:rsidRPr="00DD6B4B" w:rsidRDefault="0086405D" w:rsidP="0086405D">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bl>
    <w:p w:rsidR="0086405D" w:rsidRPr="00DD6B4B" w:rsidRDefault="0086405D" w:rsidP="0086405D">
      <w:pPr>
        <w:rPr>
          <w:color w:val="auto"/>
        </w:rPr>
      </w:pPr>
    </w:p>
    <w:p w:rsidR="00A212F9" w:rsidRPr="00DD6B4B" w:rsidRDefault="00A212F9" w:rsidP="0086405D">
      <w:pPr>
        <w:rPr>
          <w:b/>
          <w:color w:val="auto"/>
          <w:sz w:val="26"/>
          <w:szCs w:val="26"/>
        </w:rPr>
      </w:pPr>
      <w:r w:rsidRPr="00DD6B4B">
        <w:rPr>
          <w:b/>
          <w:color w:val="auto"/>
        </w:rPr>
        <w:t>9.2.</w:t>
      </w:r>
      <w:r w:rsidRPr="00DD6B4B">
        <w:rPr>
          <w:color w:val="auto"/>
        </w:rPr>
        <w:t xml:space="preserve"> </w:t>
      </w:r>
      <w:r w:rsidRPr="00DD6B4B">
        <w:rPr>
          <w:b/>
          <w:color w:val="auto"/>
          <w:sz w:val="26"/>
          <w:szCs w:val="26"/>
        </w:rPr>
        <w:t>Danh mục chỉ tiêu thống kê quốc gia tương ứng bộ chỉ tiêu đánh giá đổi mới sáng tạo toàn cầu</w:t>
      </w:r>
      <w:r w:rsidR="00B01853" w:rsidRPr="00DD6B4B">
        <w:rPr>
          <w:b/>
          <w:color w:val="auto"/>
          <w:sz w:val="26"/>
          <w:szCs w:val="26"/>
        </w:rPr>
        <w:t xml:space="preserve"> (GII)</w:t>
      </w:r>
    </w:p>
    <w:tbl>
      <w:tblPr>
        <w:tblW w:w="9215" w:type="dxa"/>
        <w:tblInd w:w="-5" w:type="dxa"/>
        <w:tblLook w:val="04A0" w:firstRow="1" w:lastRow="0" w:firstColumn="1" w:lastColumn="0" w:noHBand="0" w:noVBand="1"/>
      </w:tblPr>
      <w:tblGrid>
        <w:gridCol w:w="606"/>
        <w:gridCol w:w="920"/>
        <w:gridCol w:w="5137"/>
        <w:gridCol w:w="2552"/>
      </w:tblGrid>
      <w:tr w:rsidR="00DD6B4B" w:rsidRPr="00DD6B4B" w:rsidTr="00B01853">
        <w:trPr>
          <w:trHeight w:val="330"/>
          <w:tblHeader/>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853" w:rsidRPr="00DD6B4B" w:rsidRDefault="00B01853" w:rsidP="00B01853">
            <w:pPr>
              <w:spacing w:after="0" w:line="240" w:lineRule="auto"/>
              <w:jc w:val="center"/>
              <w:rPr>
                <w:rFonts w:eastAsia="Times New Roman"/>
                <w:b/>
                <w:color w:val="auto"/>
                <w:sz w:val="26"/>
                <w:szCs w:val="26"/>
              </w:rPr>
            </w:pPr>
            <w:r w:rsidRPr="00DD6B4B">
              <w:rPr>
                <w:rFonts w:eastAsia="Times New Roman"/>
                <w:b/>
                <w:color w:val="auto"/>
                <w:sz w:val="26"/>
                <w:szCs w:val="26"/>
              </w:rPr>
              <w:t>Stt</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1853" w:rsidRPr="00DD6B4B" w:rsidRDefault="00B01853" w:rsidP="00B01853">
            <w:pPr>
              <w:spacing w:after="0" w:line="240" w:lineRule="auto"/>
              <w:jc w:val="center"/>
              <w:rPr>
                <w:rFonts w:eastAsia="Times New Roman"/>
                <w:b/>
                <w:color w:val="auto"/>
                <w:sz w:val="26"/>
                <w:szCs w:val="26"/>
              </w:rPr>
            </w:pPr>
            <w:r w:rsidRPr="00DD6B4B">
              <w:rPr>
                <w:rFonts w:eastAsia="Times New Roman"/>
                <w:b/>
                <w:color w:val="auto"/>
                <w:sz w:val="26"/>
                <w:szCs w:val="26"/>
              </w:rPr>
              <w:t xml:space="preserve">Mã số </w:t>
            </w:r>
          </w:p>
        </w:tc>
        <w:tc>
          <w:tcPr>
            <w:tcW w:w="5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1853" w:rsidRPr="00DD6B4B" w:rsidRDefault="00B01853" w:rsidP="00B01853">
            <w:pPr>
              <w:spacing w:after="0" w:line="240" w:lineRule="auto"/>
              <w:jc w:val="center"/>
              <w:rPr>
                <w:rFonts w:eastAsia="Times New Roman"/>
                <w:b/>
                <w:color w:val="auto"/>
                <w:sz w:val="26"/>
                <w:szCs w:val="26"/>
              </w:rPr>
            </w:pPr>
            <w:r w:rsidRPr="00DD6B4B">
              <w:rPr>
                <w:rFonts w:eastAsia="Times New Roman"/>
                <w:b/>
                <w:color w:val="auto"/>
                <w:sz w:val="26"/>
                <w:szCs w:val="26"/>
              </w:rPr>
              <w:t>Chỉ tiêu</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1853" w:rsidRPr="00DD6B4B" w:rsidRDefault="00B01853" w:rsidP="00B01853">
            <w:pPr>
              <w:spacing w:after="0" w:line="240" w:lineRule="auto"/>
              <w:jc w:val="center"/>
              <w:rPr>
                <w:rFonts w:eastAsia="Times New Roman"/>
                <w:b/>
                <w:color w:val="auto"/>
                <w:sz w:val="26"/>
                <w:szCs w:val="26"/>
              </w:rPr>
            </w:pPr>
            <w:r w:rsidRPr="00DD6B4B">
              <w:rPr>
                <w:rFonts w:eastAsia="Times New Roman"/>
                <w:b/>
                <w:color w:val="auto"/>
                <w:sz w:val="26"/>
                <w:szCs w:val="26"/>
              </w:rPr>
              <w:t>Cơ quan thực hiện</w:t>
            </w:r>
          </w:p>
        </w:tc>
      </w:tr>
      <w:tr w:rsidR="00DD6B4B" w:rsidRPr="00DD6B4B" w:rsidTr="00B01853">
        <w:trPr>
          <w:trHeight w:val="299"/>
        </w:trPr>
        <w:tc>
          <w:tcPr>
            <w:tcW w:w="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1853" w:rsidRPr="00DD6B4B" w:rsidRDefault="00B01853" w:rsidP="00B01853">
            <w:pPr>
              <w:spacing w:after="0" w:line="240" w:lineRule="auto"/>
              <w:rPr>
                <w:rFonts w:eastAsia="Times New Roman"/>
                <w:b/>
                <w:color w:val="auto"/>
                <w:sz w:val="26"/>
                <w:szCs w:val="26"/>
              </w:rPr>
            </w:pP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1853" w:rsidRPr="00DD6B4B" w:rsidRDefault="00B01853" w:rsidP="00B01853">
            <w:pPr>
              <w:spacing w:after="0" w:line="240" w:lineRule="auto"/>
              <w:rPr>
                <w:rFonts w:eastAsia="Times New Roman"/>
                <w:b/>
                <w:color w:val="auto"/>
                <w:sz w:val="26"/>
                <w:szCs w:val="26"/>
              </w:rPr>
            </w:pPr>
          </w:p>
        </w:tc>
        <w:tc>
          <w:tcPr>
            <w:tcW w:w="51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1853" w:rsidRPr="00DD6B4B" w:rsidRDefault="00B01853" w:rsidP="00B01853">
            <w:pPr>
              <w:spacing w:after="0" w:line="240" w:lineRule="auto"/>
              <w:rPr>
                <w:rFonts w:eastAsia="Times New Roman"/>
                <w:b/>
                <w:color w:val="auto"/>
                <w:sz w:val="26"/>
                <w:szCs w:val="26"/>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1853" w:rsidRPr="00DD6B4B" w:rsidRDefault="00B01853" w:rsidP="00B01853">
            <w:pPr>
              <w:spacing w:after="0" w:line="240" w:lineRule="auto"/>
              <w:rPr>
                <w:rFonts w:eastAsia="Times New Roman"/>
                <w:b/>
                <w:color w:val="auto"/>
                <w:sz w:val="26"/>
                <w:szCs w:val="26"/>
              </w:rPr>
            </w:pPr>
          </w:p>
        </w:tc>
      </w:tr>
      <w:tr w:rsidR="00DD6B4B" w:rsidRPr="00DD6B4B" w:rsidTr="00E00F3C">
        <w:trPr>
          <w:trHeight w:val="409"/>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F3C" w:rsidRPr="00DD6B4B" w:rsidRDefault="00E00F3C" w:rsidP="00B01853">
            <w:pPr>
              <w:spacing w:after="0" w:line="240" w:lineRule="auto"/>
              <w:jc w:val="center"/>
              <w:rPr>
                <w:rFonts w:eastAsia="Times New Roman"/>
                <w:color w:val="auto"/>
                <w:sz w:val="26"/>
                <w:szCs w:val="26"/>
              </w:rPr>
            </w:pP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E00F3C" w:rsidRPr="00DD6B4B" w:rsidRDefault="00E00F3C" w:rsidP="00B01853">
            <w:pPr>
              <w:spacing w:after="0" w:line="240" w:lineRule="auto"/>
              <w:jc w:val="center"/>
              <w:rPr>
                <w:rFonts w:eastAsia="Times New Roman"/>
                <w:color w:val="auto"/>
                <w:sz w:val="26"/>
                <w:szCs w:val="26"/>
              </w:rPr>
            </w:pPr>
          </w:p>
        </w:tc>
        <w:tc>
          <w:tcPr>
            <w:tcW w:w="5137" w:type="dxa"/>
            <w:tcBorders>
              <w:top w:val="single" w:sz="4" w:space="0" w:color="auto"/>
              <w:left w:val="nil"/>
              <w:bottom w:val="single" w:sz="4" w:space="0" w:color="auto"/>
              <w:right w:val="single" w:sz="4" w:space="0" w:color="auto"/>
            </w:tcBorders>
            <w:shd w:val="clear" w:color="auto" w:fill="auto"/>
            <w:vAlign w:val="center"/>
          </w:tcPr>
          <w:p w:rsidR="00E00F3C" w:rsidRPr="00DD6B4B" w:rsidRDefault="00E00F3C" w:rsidP="00E00F3C">
            <w:pPr>
              <w:spacing w:after="0" w:line="240" w:lineRule="auto"/>
              <w:jc w:val="center"/>
              <w:rPr>
                <w:rFonts w:eastAsia="Times New Roman"/>
                <w:color w:val="auto"/>
                <w:sz w:val="26"/>
                <w:szCs w:val="26"/>
              </w:rPr>
            </w:pPr>
            <w:r w:rsidRPr="00DD6B4B">
              <w:rPr>
                <w:rFonts w:eastAsia="Times New Roman"/>
                <w:b/>
                <w:color w:val="auto"/>
                <w:sz w:val="26"/>
                <w:szCs w:val="26"/>
              </w:rPr>
              <w:t>Tổng số: 3 chỉ tiêu</w:t>
            </w:r>
          </w:p>
        </w:tc>
        <w:tc>
          <w:tcPr>
            <w:tcW w:w="2552" w:type="dxa"/>
            <w:tcBorders>
              <w:top w:val="single" w:sz="4" w:space="0" w:color="auto"/>
              <w:left w:val="nil"/>
              <w:bottom w:val="single" w:sz="4" w:space="0" w:color="auto"/>
              <w:right w:val="single" w:sz="4" w:space="0" w:color="auto"/>
            </w:tcBorders>
            <w:shd w:val="clear" w:color="auto" w:fill="auto"/>
            <w:vAlign w:val="center"/>
          </w:tcPr>
          <w:p w:rsidR="00E00F3C" w:rsidRPr="00DD6B4B" w:rsidRDefault="00E00F3C" w:rsidP="00B01853">
            <w:pPr>
              <w:spacing w:after="0" w:line="240" w:lineRule="auto"/>
              <w:rPr>
                <w:rFonts w:eastAsia="Times New Roman"/>
                <w:color w:val="auto"/>
                <w:sz w:val="26"/>
                <w:szCs w:val="26"/>
              </w:rPr>
            </w:pPr>
          </w:p>
        </w:tc>
      </w:tr>
      <w:tr w:rsidR="00DD6B4B" w:rsidRPr="00DD6B4B" w:rsidTr="00B01853">
        <w:trPr>
          <w:trHeight w:val="613"/>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853" w:rsidRPr="00DD6B4B" w:rsidRDefault="00E00F3C" w:rsidP="00B01853">
            <w:pPr>
              <w:spacing w:after="0" w:line="240" w:lineRule="auto"/>
              <w:jc w:val="center"/>
              <w:rPr>
                <w:rFonts w:eastAsia="Times New Roman"/>
                <w:bCs/>
                <w:color w:val="auto"/>
                <w:sz w:val="26"/>
                <w:szCs w:val="26"/>
              </w:rPr>
            </w:pPr>
            <w:r w:rsidRPr="00DD6B4B">
              <w:rPr>
                <w:rFonts w:eastAsia="Times New Roman"/>
                <w:color w:val="auto"/>
                <w:sz w:val="26"/>
                <w:szCs w:val="26"/>
              </w:rPr>
              <w:t>1</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01853" w:rsidRPr="00DD6B4B" w:rsidRDefault="00214E6B" w:rsidP="00B01853">
            <w:pPr>
              <w:spacing w:after="0" w:line="240" w:lineRule="auto"/>
              <w:jc w:val="center"/>
              <w:rPr>
                <w:rFonts w:eastAsia="Times New Roman"/>
                <w:bCs/>
                <w:color w:val="auto"/>
                <w:sz w:val="26"/>
                <w:szCs w:val="26"/>
              </w:rPr>
            </w:pPr>
            <w:r>
              <w:rPr>
                <w:rFonts w:eastAsia="Times New Roman"/>
                <w:color w:val="auto"/>
                <w:sz w:val="26"/>
                <w:szCs w:val="26"/>
              </w:rPr>
              <w:t>1313</w:t>
            </w:r>
          </w:p>
        </w:tc>
        <w:tc>
          <w:tcPr>
            <w:tcW w:w="5137" w:type="dxa"/>
            <w:tcBorders>
              <w:top w:val="single" w:sz="4" w:space="0" w:color="auto"/>
              <w:left w:val="nil"/>
              <w:bottom w:val="single" w:sz="4" w:space="0" w:color="auto"/>
              <w:right w:val="single" w:sz="4" w:space="0" w:color="auto"/>
            </w:tcBorders>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hộ gia đình có máy tính</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01853">
        <w:trPr>
          <w:trHeight w:val="8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01853" w:rsidRPr="00DD6B4B" w:rsidRDefault="00E00F3C" w:rsidP="00B01853">
            <w:pPr>
              <w:spacing w:after="0" w:line="240" w:lineRule="auto"/>
              <w:jc w:val="center"/>
              <w:rPr>
                <w:rFonts w:eastAsia="Times New Roman"/>
                <w:bCs/>
                <w:color w:val="auto"/>
                <w:sz w:val="26"/>
                <w:szCs w:val="26"/>
              </w:rPr>
            </w:pPr>
            <w:r w:rsidRPr="00DD6B4B">
              <w:rPr>
                <w:rFonts w:eastAsia="Times New Roman"/>
                <w:color w:val="auto"/>
                <w:sz w:val="26"/>
                <w:szCs w:val="26"/>
              </w:rPr>
              <w:t>2</w:t>
            </w:r>
          </w:p>
        </w:tc>
        <w:tc>
          <w:tcPr>
            <w:tcW w:w="920" w:type="dxa"/>
            <w:tcBorders>
              <w:top w:val="nil"/>
              <w:left w:val="nil"/>
              <w:bottom w:val="single" w:sz="4" w:space="0" w:color="auto"/>
              <w:right w:val="single" w:sz="4" w:space="0" w:color="auto"/>
            </w:tcBorders>
            <w:shd w:val="clear" w:color="auto" w:fill="auto"/>
            <w:noWrap/>
            <w:vAlign w:val="center"/>
            <w:hideMark/>
          </w:tcPr>
          <w:p w:rsidR="00B01853" w:rsidRPr="00DD6B4B" w:rsidRDefault="00214E6B" w:rsidP="00B01853">
            <w:pPr>
              <w:spacing w:after="0" w:line="240" w:lineRule="auto"/>
              <w:jc w:val="center"/>
              <w:rPr>
                <w:rFonts w:eastAsia="Times New Roman"/>
                <w:bCs/>
                <w:color w:val="auto"/>
                <w:sz w:val="26"/>
                <w:szCs w:val="26"/>
              </w:rPr>
            </w:pPr>
            <w:r>
              <w:rPr>
                <w:rFonts w:eastAsia="Times New Roman"/>
                <w:color w:val="auto"/>
                <w:sz w:val="26"/>
                <w:szCs w:val="26"/>
              </w:rPr>
              <w:t>1315</w:t>
            </w:r>
          </w:p>
        </w:tc>
        <w:tc>
          <w:tcPr>
            <w:tcW w:w="5137" w:type="dxa"/>
            <w:tcBorders>
              <w:top w:val="nil"/>
              <w:left w:val="nil"/>
              <w:bottom w:val="single" w:sz="4" w:space="0" w:color="auto"/>
              <w:right w:val="single" w:sz="4" w:space="0" w:color="auto"/>
            </w:tcBorders>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dân số được phủ sóng bởi mạng di động</w:t>
            </w:r>
          </w:p>
        </w:tc>
        <w:tc>
          <w:tcPr>
            <w:tcW w:w="2552" w:type="dxa"/>
            <w:tcBorders>
              <w:top w:val="nil"/>
              <w:left w:val="nil"/>
              <w:bottom w:val="single" w:sz="4" w:space="0" w:color="auto"/>
              <w:right w:val="single" w:sz="4" w:space="0" w:color="auto"/>
            </w:tcBorders>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Bộ Thông tin và Truyền thông</w:t>
            </w:r>
          </w:p>
        </w:tc>
      </w:tr>
      <w:tr w:rsidR="00DD6B4B" w:rsidRPr="00DD6B4B" w:rsidTr="00B01853">
        <w:trPr>
          <w:trHeight w:val="764"/>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01853" w:rsidRPr="00DD6B4B" w:rsidRDefault="00E00F3C" w:rsidP="00B01853">
            <w:pPr>
              <w:spacing w:after="0" w:line="240" w:lineRule="auto"/>
              <w:jc w:val="center"/>
              <w:rPr>
                <w:rFonts w:eastAsia="Times New Roman"/>
                <w:bCs/>
                <w:color w:val="auto"/>
                <w:sz w:val="26"/>
                <w:szCs w:val="26"/>
              </w:rPr>
            </w:pPr>
            <w:r w:rsidRPr="00DD6B4B">
              <w:rPr>
                <w:rFonts w:eastAsia="Times New Roman"/>
                <w:color w:val="auto"/>
                <w:sz w:val="26"/>
                <w:szCs w:val="26"/>
              </w:rPr>
              <w:t>3</w:t>
            </w:r>
          </w:p>
        </w:tc>
        <w:tc>
          <w:tcPr>
            <w:tcW w:w="920" w:type="dxa"/>
            <w:tcBorders>
              <w:top w:val="nil"/>
              <w:left w:val="nil"/>
              <w:bottom w:val="single" w:sz="4" w:space="0" w:color="auto"/>
              <w:right w:val="single" w:sz="4" w:space="0" w:color="auto"/>
            </w:tcBorders>
            <w:shd w:val="clear" w:color="auto" w:fill="auto"/>
            <w:noWrap/>
            <w:vAlign w:val="center"/>
            <w:hideMark/>
          </w:tcPr>
          <w:p w:rsidR="00B01853" w:rsidRPr="00DD6B4B" w:rsidRDefault="00214E6B" w:rsidP="00B01853">
            <w:pPr>
              <w:spacing w:after="0" w:line="240" w:lineRule="auto"/>
              <w:jc w:val="center"/>
              <w:rPr>
                <w:rFonts w:eastAsia="Times New Roman"/>
                <w:bCs/>
                <w:color w:val="auto"/>
                <w:sz w:val="26"/>
                <w:szCs w:val="26"/>
              </w:rPr>
            </w:pPr>
            <w:r>
              <w:rPr>
                <w:rFonts w:eastAsia="Times New Roman"/>
                <w:color w:val="auto"/>
                <w:sz w:val="26"/>
                <w:szCs w:val="26"/>
              </w:rPr>
              <w:t>1318</w:t>
            </w:r>
          </w:p>
        </w:tc>
        <w:tc>
          <w:tcPr>
            <w:tcW w:w="5137" w:type="dxa"/>
            <w:tcBorders>
              <w:top w:val="nil"/>
              <w:left w:val="nil"/>
              <w:bottom w:val="single" w:sz="4" w:space="0" w:color="auto"/>
              <w:right w:val="single" w:sz="4" w:space="0" w:color="auto"/>
            </w:tcBorders>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người dân biết kỹ năng về công nghệ thông tin và truyền thông</w:t>
            </w:r>
          </w:p>
        </w:tc>
        <w:tc>
          <w:tcPr>
            <w:tcW w:w="2552" w:type="dxa"/>
            <w:tcBorders>
              <w:top w:val="nil"/>
              <w:left w:val="nil"/>
              <w:bottom w:val="single" w:sz="4" w:space="0" w:color="auto"/>
              <w:right w:val="single" w:sz="4" w:space="0" w:color="auto"/>
            </w:tcBorders>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bl>
    <w:p w:rsidR="00B01853" w:rsidRPr="00DD6B4B" w:rsidRDefault="00B01853" w:rsidP="0086405D">
      <w:pPr>
        <w:rPr>
          <w:b/>
          <w:color w:val="auto"/>
          <w:sz w:val="26"/>
          <w:szCs w:val="26"/>
        </w:rPr>
      </w:pPr>
    </w:p>
    <w:p w:rsidR="00B01853" w:rsidRPr="00DD6B4B" w:rsidRDefault="00B01853">
      <w:pPr>
        <w:rPr>
          <w:color w:val="auto"/>
        </w:rPr>
      </w:pPr>
      <w:r w:rsidRPr="00DD6B4B">
        <w:rPr>
          <w:color w:val="auto"/>
        </w:rPr>
        <w:br w:type="page"/>
      </w:r>
    </w:p>
    <w:p w:rsidR="00A212F9" w:rsidRPr="00DD6B4B" w:rsidRDefault="00B01853" w:rsidP="00B01853">
      <w:pPr>
        <w:jc w:val="both"/>
        <w:rPr>
          <w:b/>
          <w:color w:val="auto"/>
          <w:sz w:val="26"/>
          <w:szCs w:val="26"/>
        </w:rPr>
      </w:pPr>
      <w:r w:rsidRPr="00DD6B4B">
        <w:rPr>
          <w:b/>
          <w:color w:val="auto"/>
          <w:sz w:val="26"/>
          <w:szCs w:val="26"/>
        </w:rPr>
        <w:lastRenderedPageBreak/>
        <w:t>10. DANH MỤC CHỈ TIÊU THỐNG KÊ QUỐC GIA PHẢN ÁNH KINH TẾ XANH, TĂNG TRƯỞNG XANH</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20"/>
        <w:gridCol w:w="4853"/>
        <w:gridCol w:w="3402"/>
      </w:tblGrid>
      <w:tr w:rsidR="00DD6B4B" w:rsidRPr="00DD6B4B" w:rsidTr="00B01853">
        <w:trPr>
          <w:trHeight w:val="330"/>
          <w:tblHeader/>
        </w:trPr>
        <w:tc>
          <w:tcPr>
            <w:tcW w:w="606" w:type="dxa"/>
            <w:vMerge w:val="restart"/>
            <w:shd w:val="clear" w:color="auto" w:fill="auto"/>
            <w:noWrap/>
            <w:vAlign w:val="center"/>
            <w:hideMark/>
          </w:tcPr>
          <w:p w:rsidR="00B01853" w:rsidRPr="00DD6B4B" w:rsidRDefault="00B01853" w:rsidP="00B01853">
            <w:pPr>
              <w:spacing w:after="0" w:line="240" w:lineRule="auto"/>
              <w:jc w:val="center"/>
              <w:rPr>
                <w:rFonts w:eastAsia="Times New Roman"/>
                <w:b/>
                <w:color w:val="auto"/>
                <w:sz w:val="26"/>
                <w:szCs w:val="26"/>
              </w:rPr>
            </w:pPr>
            <w:r w:rsidRPr="00DD6B4B">
              <w:rPr>
                <w:rFonts w:eastAsia="Times New Roman"/>
                <w:b/>
                <w:color w:val="auto"/>
                <w:sz w:val="26"/>
                <w:szCs w:val="26"/>
              </w:rPr>
              <w:t>Stt</w:t>
            </w:r>
          </w:p>
        </w:tc>
        <w:tc>
          <w:tcPr>
            <w:tcW w:w="920" w:type="dxa"/>
            <w:vMerge w:val="restart"/>
            <w:shd w:val="clear" w:color="auto" w:fill="auto"/>
            <w:vAlign w:val="center"/>
            <w:hideMark/>
          </w:tcPr>
          <w:p w:rsidR="00B01853" w:rsidRPr="00DD6B4B" w:rsidRDefault="00B01853" w:rsidP="00B01853">
            <w:pPr>
              <w:spacing w:after="0" w:line="240" w:lineRule="auto"/>
              <w:jc w:val="center"/>
              <w:rPr>
                <w:rFonts w:eastAsia="Times New Roman"/>
                <w:b/>
                <w:color w:val="auto"/>
                <w:sz w:val="26"/>
                <w:szCs w:val="26"/>
              </w:rPr>
            </w:pPr>
            <w:r w:rsidRPr="00DD6B4B">
              <w:rPr>
                <w:rFonts w:eastAsia="Times New Roman"/>
                <w:b/>
                <w:color w:val="auto"/>
                <w:sz w:val="26"/>
                <w:szCs w:val="26"/>
              </w:rPr>
              <w:t xml:space="preserve">Mã số </w:t>
            </w:r>
          </w:p>
        </w:tc>
        <w:tc>
          <w:tcPr>
            <w:tcW w:w="4853" w:type="dxa"/>
            <w:vMerge w:val="restart"/>
            <w:shd w:val="clear" w:color="auto" w:fill="auto"/>
            <w:vAlign w:val="center"/>
            <w:hideMark/>
          </w:tcPr>
          <w:p w:rsidR="00B01853" w:rsidRPr="00DD6B4B" w:rsidRDefault="00B01853" w:rsidP="00B01853">
            <w:pPr>
              <w:spacing w:after="0" w:line="240" w:lineRule="auto"/>
              <w:jc w:val="center"/>
              <w:rPr>
                <w:rFonts w:eastAsia="Times New Roman"/>
                <w:b/>
                <w:color w:val="auto"/>
                <w:sz w:val="26"/>
                <w:szCs w:val="26"/>
              </w:rPr>
            </w:pPr>
            <w:r w:rsidRPr="00DD6B4B">
              <w:rPr>
                <w:rFonts w:eastAsia="Times New Roman"/>
                <w:b/>
                <w:color w:val="auto"/>
                <w:sz w:val="26"/>
                <w:szCs w:val="26"/>
              </w:rPr>
              <w:t>Chỉ tiêu</w:t>
            </w:r>
          </w:p>
        </w:tc>
        <w:tc>
          <w:tcPr>
            <w:tcW w:w="3402" w:type="dxa"/>
            <w:vMerge w:val="restart"/>
            <w:shd w:val="clear" w:color="auto" w:fill="auto"/>
            <w:vAlign w:val="center"/>
            <w:hideMark/>
          </w:tcPr>
          <w:p w:rsidR="00B01853" w:rsidRPr="00DD6B4B" w:rsidRDefault="00B01853" w:rsidP="00B01853">
            <w:pPr>
              <w:spacing w:after="0" w:line="240" w:lineRule="auto"/>
              <w:jc w:val="center"/>
              <w:rPr>
                <w:rFonts w:eastAsia="Times New Roman"/>
                <w:b/>
                <w:color w:val="auto"/>
                <w:sz w:val="26"/>
                <w:szCs w:val="26"/>
              </w:rPr>
            </w:pPr>
            <w:r w:rsidRPr="00DD6B4B">
              <w:rPr>
                <w:rFonts w:eastAsia="Times New Roman"/>
                <w:b/>
                <w:color w:val="auto"/>
                <w:sz w:val="26"/>
                <w:szCs w:val="26"/>
              </w:rPr>
              <w:t>Cơ quan thực hiện</w:t>
            </w:r>
          </w:p>
        </w:tc>
      </w:tr>
      <w:tr w:rsidR="00DD6B4B" w:rsidRPr="00DD6B4B" w:rsidTr="00B01853">
        <w:trPr>
          <w:trHeight w:val="299"/>
        </w:trPr>
        <w:tc>
          <w:tcPr>
            <w:tcW w:w="606" w:type="dxa"/>
            <w:vMerge/>
            <w:shd w:val="clear" w:color="auto" w:fill="auto"/>
            <w:vAlign w:val="center"/>
            <w:hideMark/>
          </w:tcPr>
          <w:p w:rsidR="00B01853" w:rsidRPr="00DD6B4B" w:rsidRDefault="00B01853" w:rsidP="00B01853">
            <w:pPr>
              <w:spacing w:after="0" w:line="240" w:lineRule="auto"/>
              <w:rPr>
                <w:rFonts w:eastAsia="Times New Roman"/>
                <w:b/>
                <w:color w:val="auto"/>
                <w:sz w:val="26"/>
                <w:szCs w:val="26"/>
              </w:rPr>
            </w:pPr>
          </w:p>
        </w:tc>
        <w:tc>
          <w:tcPr>
            <w:tcW w:w="920" w:type="dxa"/>
            <w:vMerge/>
            <w:shd w:val="clear" w:color="auto" w:fill="auto"/>
            <w:vAlign w:val="center"/>
            <w:hideMark/>
          </w:tcPr>
          <w:p w:rsidR="00B01853" w:rsidRPr="00DD6B4B" w:rsidRDefault="00B01853" w:rsidP="00B01853">
            <w:pPr>
              <w:spacing w:after="0" w:line="240" w:lineRule="auto"/>
              <w:rPr>
                <w:rFonts w:eastAsia="Times New Roman"/>
                <w:b/>
                <w:color w:val="auto"/>
                <w:sz w:val="26"/>
                <w:szCs w:val="26"/>
              </w:rPr>
            </w:pPr>
          </w:p>
        </w:tc>
        <w:tc>
          <w:tcPr>
            <w:tcW w:w="4853" w:type="dxa"/>
            <w:vMerge/>
            <w:shd w:val="clear" w:color="auto" w:fill="auto"/>
            <w:vAlign w:val="center"/>
            <w:hideMark/>
          </w:tcPr>
          <w:p w:rsidR="00B01853" w:rsidRPr="00DD6B4B" w:rsidRDefault="00B01853" w:rsidP="00B01853">
            <w:pPr>
              <w:spacing w:after="0" w:line="240" w:lineRule="auto"/>
              <w:rPr>
                <w:rFonts w:eastAsia="Times New Roman"/>
                <w:b/>
                <w:color w:val="auto"/>
                <w:sz w:val="26"/>
                <w:szCs w:val="26"/>
              </w:rPr>
            </w:pPr>
          </w:p>
        </w:tc>
        <w:tc>
          <w:tcPr>
            <w:tcW w:w="3402" w:type="dxa"/>
            <w:vMerge/>
            <w:shd w:val="clear" w:color="auto" w:fill="auto"/>
            <w:vAlign w:val="center"/>
            <w:hideMark/>
          </w:tcPr>
          <w:p w:rsidR="00B01853" w:rsidRPr="00DD6B4B" w:rsidRDefault="00B01853" w:rsidP="00B01853">
            <w:pPr>
              <w:spacing w:after="0" w:line="240" w:lineRule="auto"/>
              <w:rPr>
                <w:rFonts w:eastAsia="Times New Roman"/>
                <w:b/>
                <w:color w:val="auto"/>
                <w:sz w:val="26"/>
                <w:szCs w:val="26"/>
              </w:rPr>
            </w:pPr>
          </w:p>
        </w:tc>
      </w:tr>
      <w:tr w:rsidR="00DD6B4B" w:rsidRPr="00DD6B4B" w:rsidTr="00B01853">
        <w:trPr>
          <w:trHeight w:val="533"/>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p>
        </w:tc>
        <w:tc>
          <w:tcPr>
            <w:tcW w:w="920"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p>
        </w:tc>
        <w:tc>
          <w:tcPr>
            <w:tcW w:w="4853" w:type="dxa"/>
            <w:shd w:val="clear" w:color="auto" w:fill="auto"/>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b/>
                <w:color w:val="auto"/>
                <w:sz w:val="26"/>
                <w:szCs w:val="26"/>
              </w:rPr>
              <w:t>Tổng số: 24 chỉ tiêu</w:t>
            </w:r>
          </w:p>
        </w:tc>
        <w:tc>
          <w:tcPr>
            <w:tcW w:w="3402" w:type="dxa"/>
            <w:shd w:val="clear" w:color="auto" w:fill="auto"/>
            <w:vAlign w:val="center"/>
          </w:tcPr>
          <w:p w:rsidR="00B01853" w:rsidRPr="00DD6B4B" w:rsidRDefault="00B01853" w:rsidP="00B01853">
            <w:pPr>
              <w:spacing w:after="0" w:line="240" w:lineRule="auto"/>
              <w:rPr>
                <w:rFonts w:eastAsia="Times New Roman"/>
                <w:bCs/>
                <w:color w:val="auto"/>
                <w:sz w:val="26"/>
                <w:szCs w:val="26"/>
              </w:rPr>
            </w:pPr>
          </w:p>
        </w:tc>
      </w:tr>
      <w:tr w:rsidR="00DD6B4B" w:rsidRPr="00DD6B4B" w:rsidTr="00B01853">
        <w:trPr>
          <w:trHeight w:val="660"/>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1</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0101</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Diện tích và cơ cấu đất</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Bộ Tài nguyên và Môi trường</w:t>
            </w:r>
          </w:p>
        </w:tc>
      </w:tr>
      <w:tr w:rsidR="00DD6B4B" w:rsidRPr="00DD6B4B" w:rsidTr="00B01853">
        <w:trPr>
          <w:trHeight w:val="330"/>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2</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0102</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Dân số, mật độ dân số</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01853">
        <w:trPr>
          <w:trHeight w:val="330"/>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3</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0107</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tăng dân số</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01853">
        <w:trPr>
          <w:trHeight w:val="660"/>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4</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0202</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Số lao động có việc làm trong nền kinh tế</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01853">
        <w:trPr>
          <w:trHeight w:val="330"/>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5</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0204</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thất nghiệp</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01853">
        <w:trPr>
          <w:trHeight w:val="330"/>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6</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0205</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thiếu việc làm</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01853">
        <w:trPr>
          <w:trHeight w:val="551"/>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7</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0206</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lao động có việc làm phi chính thức</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01853">
        <w:trPr>
          <w:trHeight w:val="545"/>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8</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0207</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Năng suất lao động</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01853">
        <w:trPr>
          <w:trHeight w:val="660"/>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9</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0503</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Tốc độ tăng tổng sản phẩm trong nước</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01853">
        <w:trPr>
          <w:trHeight w:val="591"/>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10</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0504</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Tổng sản phẩm trong nước bình quân đầu người</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01853">
        <w:trPr>
          <w:trHeight w:val="982"/>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11</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0512</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Mức tiêu hao và tăng/giảm mức tiêu hao năng lượng cho sản xuất so với tổng sản phẩm trong nước</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01853">
        <w:trPr>
          <w:trHeight w:val="660"/>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12</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0513</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Tốc độ tăng năng suất các nhân tố tổng hợp (TFP)</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01853">
        <w:trPr>
          <w:trHeight w:val="879"/>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13</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0514</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Tỷ trọng đóng góp của các yếu tố vốn, lao động, năng suất các nhân tố tổng hợp vào tốc độ tăng trưởng chung</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01853">
        <w:trPr>
          <w:trHeight w:val="990"/>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14</w:t>
            </w:r>
          </w:p>
        </w:tc>
        <w:tc>
          <w:tcPr>
            <w:tcW w:w="920" w:type="dxa"/>
            <w:shd w:val="clear" w:color="auto" w:fill="auto"/>
            <w:noWrap/>
            <w:vAlign w:val="center"/>
            <w:hideMark/>
          </w:tcPr>
          <w:p w:rsidR="00B01853" w:rsidRPr="00DD6B4B" w:rsidRDefault="00E00F3C" w:rsidP="00B01853">
            <w:pPr>
              <w:spacing w:after="0" w:line="240" w:lineRule="auto"/>
              <w:jc w:val="center"/>
              <w:rPr>
                <w:rFonts w:eastAsia="Times New Roman"/>
                <w:bCs/>
                <w:color w:val="auto"/>
                <w:sz w:val="26"/>
                <w:szCs w:val="26"/>
              </w:rPr>
            </w:pPr>
            <w:r w:rsidRPr="00DD6B4B">
              <w:rPr>
                <w:rFonts w:eastAsia="Times New Roman"/>
                <w:color w:val="auto"/>
                <w:sz w:val="26"/>
                <w:szCs w:val="26"/>
              </w:rPr>
              <w:t>0715</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Số người được hưởng bảo hiểm xã hội, bảo hiểm y tế, bảo hiểm thất nghiệp</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Bảo hiểm Xã hội Việt Nam</w:t>
            </w:r>
          </w:p>
        </w:tc>
      </w:tr>
      <w:tr w:rsidR="00DD6B4B" w:rsidRPr="00DD6B4B" w:rsidTr="00B01853">
        <w:trPr>
          <w:trHeight w:val="1104"/>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15</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0807</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Diện tích rừng trồng mới tập trung</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Nông nghiệp và Phát triển nông thôn</w:t>
            </w:r>
          </w:p>
        </w:tc>
      </w:tr>
      <w:tr w:rsidR="00DD6B4B" w:rsidRPr="00DD6B4B" w:rsidTr="00B01853">
        <w:trPr>
          <w:trHeight w:val="660"/>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16</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1801</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Chỉ số phát triển con người (HDI)</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01853">
        <w:trPr>
          <w:trHeight w:val="449"/>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17</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1802</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nghèo đa chiều</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01853">
        <w:trPr>
          <w:trHeight w:val="660"/>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18</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1807</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dân số được sử dụng nguồn nước hợp vệ sinh</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01853">
        <w:trPr>
          <w:trHeight w:val="660"/>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19</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1808</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dân số sử dụng hố xí hợp vệ sinh</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B01853">
        <w:trPr>
          <w:trHeight w:val="660"/>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lastRenderedPageBreak/>
              <w:t>20</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2001</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Diện tích rừng hiện có</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Bộ Nông nghiệp và Phát triển nông thôn</w:t>
            </w:r>
          </w:p>
        </w:tc>
      </w:tr>
      <w:tr w:rsidR="00DD6B4B" w:rsidRPr="00DD6B4B" w:rsidTr="00B01853">
        <w:trPr>
          <w:trHeight w:val="660"/>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21</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2002</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che phủ rừng</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Bộ Nông nghiệp và Phát triển nông thôn</w:t>
            </w:r>
          </w:p>
        </w:tc>
      </w:tr>
      <w:tr w:rsidR="00DD6B4B" w:rsidRPr="00DD6B4B" w:rsidTr="00B01853">
        <w:trPr>
          <w:trHeight w:val="660"/>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22</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2003</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Số vụ thiên tai và mức độ thiệt hại</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Bộ Nông nghiệp và Phát triển nông thôn</w:t>
            </w:r>
          </w:p>
        </w:tc>
      </w:tr>
      <w:tr w:rsidR="00DD6B4B" w:rsidRPr="00DD6B4B" w:rsidTr="00B01853">
        <w:trPr>
          <w:trHeight w:val="660"/>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23</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2006</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Diện tích đất bị thoái hoá</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Bộ Tài nguyên và Môi trường</w:t>
            </w:r>
          </w:p>
        </w:tc>
      </w:tr>
      <w:tr w:rsidR="00DD6B4B" w:rsidRPr="00DD6B4B" w:rsidTr="00B01853">
        <w:trPr>
          <w:trHeight w:val="2885"/>
        </w:trPr>
        <w:tc>
          <w:tcPr>
            <w:tcW w:w="606" w:type="dxa"/>
            <w:shd w:val="clear" w:color="auto" w:fill="auto"/>
            <w:noWrap/>
            <w:vAlign w:val="center"/>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24</w:t>
            </w:r>
          </w:p>
        </w:tc>
        <w:tc>
          <w:tcPr>
            <w:tcW w:w="920" w:type="dxa"/>
            <w:shd w:val="clear" w:color="auto" w:fill="auto"/>
            <w:noWrap/>
            <w:vAlign w:val="center"/>
            <w:hideMark/>
          </w:tcPr>
          <w:p w:rsidR="00B01853" w:rsidRPr="00DD6B4B" w:rsidRDefault="00B01853" w:rsidP="00B01853">
            <w:pPr>
              <w:spacing w:after="0" w:line="240" w:lineRule="auto"/>
              <w:jc w:val="center"/>
              <w:rPr>
                <w:rFonts w:eastAsia="Times New Roman"/>
                <w:bCs/>
                <w:color w:val="auto"/>
                <w:sz w:val="26"/>
                <w:szCs w:val="26"/>
              </w:rPr>
            </w:pPr>
            <w:r w:rsidRPr="00DD6B4B">
              <w:rPr>
                <w:rFonts w:eastAsia="Times New Roman"/>
                <w:color w:val="auto"/>
                <w:sz w:val="26"/>
                <w:szCs w:val="26"/>
              </w:rPr>
              <w:t>2011</w:t>
            </w:r>
          </w:p>
        </w:tc>
        <w:tc>
          <w:tcPr>
            <w:tcW w:w="4853" w:type="dxa"/>
            <w:shd w:val="clear" w:color="auto" w:fill="auto"/>
            <w:vAlign w:val="center"/>
            <w:hideMark/>
          </w:tcPr>
          <w:p w:rsidR="00B01853" w:rsidRPr="00DD6B4B" w:rsidRDefault="00B01853" w:rsidP="001057BA">
            <w:pPr>
              <w:spacing w:after="0" w:line="240" w:lineRule="auto"/>
              <w:jc w:val="both"/>
              <w:rPr>
                <w:rFonts w:eastAsia="Times New Roman"/>
                <w:bCs/>
                <w:color w:val="auto"/>
                <w:sz w:val="26"/>
                <w:szCs w:val="26"/>
              </w:rPr>
            </w:pPr>
            <w:r w:rsidRPr="00DD6B4B">
              <w:rPr>
                <w:rFonts w:eastAsia="Times New Roman"/>
                <w:color w:val="auto"/>
                <w:sz w:val="26"/>
                <w:szCs w:val="26"/>
              </w:rPr>
              <w:t>Lượng phát thải khí nhà kính bình quân đầu người</w:t>
            </w:r>
          </w:p>
        </w:tc>
        <w:tc>
          <w:tcPr>
            <w:tcW w:w="3402" w:type="dxa"/>
            <w:shd w:val="clear" w:color="auto" w:fill="auto"/>
            <w:vAlign w:val="center"/>
            <w:hideMark/>
          </w:tcPr>
          <w:p w:rsidR="00B01853" w:rsidRPr="00DD6B4B" w:rsidRDefault="00B01853" w:rsidP="00B01853">
            <w:pPr>
              <w:spacing w:after="0" w:line="240" w:lineRule="auto"/>
              <w:rPr>
                <w:rFonts w:eastAsia="Times New Roman"/>
                <w:bCs/>
                <w:color w:val="auto"/>
                <w:sz w:val="26"/>
                <w:szCs w:val="26"/>
              </w:rPr>
            </w:pPr>
            <w:r w:rsidRPr="00DD6B4B">
              <w:rPr>
                <w:rFonts w:eastAsia="Times New Roman"/>
                <w:color w:val="auto"/>
                <w:sz w:val="26"/>
                <w:szCs w:val="26"/>
              </w:rPr>
              <w:t>- Chủ trì: Bộ Tài nguyên và Môi trường</w:t>
            </w:r>
            <w:r w:rsidRPr="00DD6B4B">
              <w:rPr>
                <w:rFonts w:eastAsia="Times New Roman"/>
                <w:color w:val="auto"/>
                <w:sz w:val="26"/>
                <w:szCs w:val="26"/>
              </w:rPr>
              <w:br/>
              <w:t>- Phối hợp: Bộ Kế hoạch và Đầu tư, Bộ Nông nghiệp và Phát triển nông thôn, Bộ Xây dựng, Bộ Công thương, Bộ Giao thông Vận tải, Ủy ban nhân dân các Tỉnh/thành phố trực thuộc Trung ương</w:t>
            </w:r>
          </w:p>
        </w:tc>
      </w:tr>
    </w:tbl>
    <w:p w:rsidR="00B01853" w:rsidRPr="00DD6B4B" w:rsidRDefault="00B01853" w:rsidP="0086405D">
      <w:pPr>
        <w:jc w:val="both"/>
        <w:rPr>
          <w:b/>
          <w:color w:val="auto"/>
          <w:sz w:val="26"/>
          <w:szCs w:val="26"/>
        </w:rPr>
      </w:pPr>
    </w:p>
    <w:p w:rsidR="00B01853" w:rsidRPr="00DD6B4B" w:rsidRDefault="00B01853">
      <w:pPr>
        <w:rPr>
          <w:b/>
          <w:color w:val="auto"/>
          <w:sz w:val="26"/>
          <w:szCs w:val="26"/>
        </w:rPr>
      </w:pPr>
      <w:r w:rsidRPr="00DD6B4B">
        <w:rPr>
          <w:b/>
          <w:color w:val="auto"/>
          <w:sz w:val="26"/>
          <w:szCs w:val="26"/>
        </w:rPr>
        <w:br w:type="page"/>
      </w:r>
    </w:p>
    <w:p w:rsidR="0086405D" w:rsidRPr="00DD6B4B" w:rsidRDefault="00AF6752" w:rsidP="00AF6752">
      <w:pPr>
        <w:jc w:val="both"/>
        <w:rPr>
          <w:b/>
          <w:color w:val="auto"/>
          <w:sz w:val="26"/>
          <w:szCs w:val="26"/>
        </w:rPr>
      </w:pPr>
      <w:r w:rsidRPr="00DD6B4B">
        <w:rPr>
          <w:b/>
          <w:color w:val="auto"/>
          <w:sz w:val="26"/>
          <w:szCs w:val="26"/>
        </w:rPr>
        <w:lastRenderedPageBreak/>
        <w:t>11. DANH MỤC CHỈ TIÊU THỐNG KÊ QUỐC GIA PHẢN ÁNH KINH TẾ TUẦN HOÀN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20"/>
        <w:gridCol w:w="4281"/>
        <w:gridCol w:w="3544"/>
      </w:tblGrid>
      <w:tr w:rsidR="00DD6B4B" w:rsidRPr="00DD6B4B" w:rsidTr="001052E9">
        <w:trPr>
          <w:trHeight w:val="330"/>
          <w:jc w:val="center"/>
        </w:trPr>
        <w:tc>
          <w:tcPr>
            <w:tcW w:w="606" w:type="dxa"/>
            <w:vMerge w:val="restart"/>
            <w:shd w:val="clear" w:color="auto" w:fill="auto"/>
            <w:noWrap/>
            <w:vAlign w:val="center"/>
            <w:hideMark/>
          </w:tcPr>
          <w:p w:rsidR="00AF6752" w:rsidRPr="00DD6B4B" w:rsidRDefault="00AF6752" w:rsidP="00AF6752">
            <w:pPr>
              <w:spacing w:after="0" w:line="240" w:lineRule="auto"/>
              <w:jc w:val="center"/>
              <w:rPr>
                <w:rFonts w:eastAsia="Times New Roman"/>
                <w:b/>
                <w:color w:val="auto"/>
                <w:sz w:val="26"/>
                <w:szCs w:val="26"/>
              </w:rPr>
            </w:pPr>
            <w:r w:rsidRPr="00DD6B4B">
              <w:rPr>
                <w:rFonts w:eastAsia="Times New Roman"/>
                <w:b/>
                <w:color w:val="auto"/>
                <w:sz w:val="26"/>
                <w:szCs w:val="26"/>
              </w:rPr>
              <w:t>Stt</w:t>
            </w:r>
          </w:p>
        </w:tc>
        <w:tc>
          <w:tcPr>
            <w:tcW w:w="920" w:type="dxa"/>
            <w:vMerge w:val="restart"/>
            <w:shd w:val="clear" w:color="auto" w:fill="auto"/>
            <w:vAlign w:val="center"/>
            <w:hideMark/>
          </w:tcPr>
          <w:p w:rsidR="00AF6752" w:rsidRPr="00DD6B4B" w:rsidRDefault="00AF6752" w:rsidP="00AF6752">
            <w:pPr>
              <w:spacing w:after="0" w:line="240" w:lineRule="auto"/>
              <w:jc w:val="center"/>
              <w:rPr>
                <w:rFonts w:eastAsia="Times New Roman"/>
                <w:b/>
                <w:color w:val="auto"/>
                <w:sz w:val="26"/>
                <w:szCs w:val="26"/>
              </w:rPr>
            </w:pPr>
            <w:r w:rsidRPr="00DD6B4B">
              <w:rPr>
                <w:rFonts w:eastAsia="Times New Roman"/>
                <w:b/>
                <w:color w:val="auto"/>
                <w:sz w:val="26"/>
                <w:szCs w:val="26"/>
              </w:rPr>
              <w:t>Mã số</w:t>
            </w:r>
          </w:p>
        </w:tc>
        <w:tc>
          <w:tcPr>
            <w:tcW w:w="4281" w:type="dxa"/>
            <w:vMerge w:val="restart"/>
            <w:shd w:val="clear" w:color="auto" w:fill="auto"/>
            <w:vAlign w:val="center"/>
            <w:hideMark/>
          </w:tcPr>
          <w:p w:rsidR="00AF6752" w:rsidRPr="00DD6B4B" w:rsidRDefault="00AF6752" w:rsidP="00AF6752">
            <w:pPr>
              <w:spacing w:after="0" w:line="240" w:lineRule="auto"/>
              <w:jc w:val="center"/>
              <w:rPr>
                <w:rFonts w:eastAsia="Times New Roman"/>
                <w:b/>
                <w:color w:val="auto"/>
                <w:sz w:val="26"/>
                <w:szCs w:val="26"/>
              </w:rPr>
            </w:pPr>
            <w:r w:rsidRPr="00DD6B4B">
              <w:rPr>
                <w:rFonts w:eastAsia="Times New Roman"/>
                <w:b/>
                <w:color w:val="auto"/>
                <w:sz w:val="26"/>
                <w:szCs w:val="26"/>
              </w:rPr>
              <w:t>Chỉ tiêu</w:t>
            </w:r>
          </w:p>
        </w:tc>
        <w:tc>
          <w:tcPr>
            <w:tcW w:w="3544" w:type="dxa"/>
            <w:vMerge w:val="restart"/>
            <w:shd w:val="clear" w:color="auto" w:fill="auto"/>
            <w:vAlign w:val="center"/>
            <w:hideMark/>
          </w:tcPr>
          <w:p w:rsidR="00AF6752" w:rsidRPr="00DD6B4B" w:rsidRDefault="00AF6752" w:rsidP="00AF6752">
            <w:pPr>
              <w:spacing w:after="0" w:line="240" w:lineRule="auto"/>
              <w:jc w:val="center"/>
              <w:rPr>
                <w:rFonts w:eastAsia="Times New Roman"/>
                <w:b/>
                <w:color w:val="auto"/>
                <w:sz w:val="26"/>
                <w:szCs w:val="26"/>
              </w:rPr>
            </w:pPr>
            <w:r w:rsidRPr="00DD6B4B">
              <w:rPr>
                <w:rFonts w:eastAsia="Times New Roman"/>
                <w:b/>
                <w:color w:val="auto"/>
                <w:sz w:val="26"/>
                <w:szCs w:val="26"/>
              </w:rPr>
              <w:t>Cơ quan thực hiện</w:t>
            </w:r>
          </w:p>
        </w:tc>
      </w:tr>
      <w:tr w:rsidR="00DD6B4B" w:rsidRPr="00DD6B4B" w:rsidTr="001052E9">
        <w:trPr>
          <w:trHeight w:val="299"/>
          <w:jc w:val="center"/>
        </w:trPr>
        <w:tc>
          <w:tcPr>
            <w:tcW w:w="606" w:type="dxa"/>
            <w:vMerge/>
            <w:shd w:val="clear" w:color="auto" w:fill="auto"/>
            <w:vAlign w:val="center"/>
            <w:hideMark/>
          </w:tcPr>
          <w:p w:rsidR="00AF6752" w:rsidRPr="00DD6B4B" w:rsidRDefault="00AF6752" w:rsidP="00AF6752">
            <w:pPr>
              <w:spacing w:after="0" w:line="240" w:lineRule="auto"/>
              <w:rPr>
                <w:rFonts w:eastAsia="Times New Roman"/>
                <w:b/>
                <w:color w:val="auto"/>
                <w:sz w:val="26"/>
                <w:szCs w:val="26"/>
              </w:rPr>
            </w:pPr>
          </w:p>
        </w:tc>
        <w:tc>
          <w:tcPr>
            <w:tcW w:w="920" w:type="dxa"/>
            <w:vMerge/>
            <w:shd w:val="clear" w:color="auto" w:fill="auto"/>
            <w:vAlign w:val="center"/>
            <w:hideMark/>
          </w:tcPr>
          <w:p w:rsidR="00AF6752" w:rsidRPr="00DD6B4B" w:rsidRDefault="00AF6752" w:rsidP="00AF6752">
            <w:pPr>
              <w:spacing w:after="0" w:line="240" w:lineRule="auto"/>
              <w:rPr>
                <w:rFonts w:eastAsia="Times New Roman"/>
                <w:b/>
                <w:color w:val="auto"/>
                <w:sz w:val="26"/>
                <w:szCs w:val="26"/>
              </w:rPr>
            </w:pPr>
          </w:p>
        </w:tc>
        <w:tc>
          <w:tcPr>
            <w:tcW w:w="4281" w:type="dxa"/>
            <w:vMerge/>
            <w:shd w:val="clear" w:color="auto" w:fill="auto"/>
            <w:vAlign w:val="center"/>
            <w:hideMark/>
          </w:tcPr>
          <w:p w:rsidR="00AF6752" w:rsidRPr="00DD6B4B" w:rsidRDefault="00AF6752" w:rsidP="00AF6752">
            <w:pPr>
              <w:spacing w:after="0" w:line="240" w:lineRule="auto"/>
              <w:rPr>
                <w:rFonts w:eastAsia="Times New Roman"/>
                <w:b/>
                <w:color w:val="auto"/>
                <w:sz w:val="26"/>
                <w:szCs w:val="26"/>
              </w:rPr>
            </w:pPr>
          </w:p>
        </w:tc>
        <w:tc>
          <w:tcPr>
            <w:tcW w:w="3544" w:type="dxa"/>
            <w:vMerge/>
            <w:shd w:val="clear" w:color="auto" w:fill="auto"/>
            <w:vAlign w:val="center"/>
            <w:hideMark/>
          </w:tcPr>
          <w:p w:rsidR="00AF6752" w:rsidRPr="00DD6B4B" w:rsidRDefault="00AF6752" w:rsidP="00AF6752">
            <w:pPr>
              <w:spacing w:after="0" w:line="240" w:lineRule="auto"/>
              <w:rPr>
                <w:rFonts w:eastAsia="Times New Roman"/>
                <w:b/>
                <w:color w:val="auto"/>
                <w:sz w:val="26"/>
                <w:szCs w:val="26"/>
              </w:rPr>
            </w:pPr>
          </w:p>
        </w:tc>
      </w:tr>
      <w:tr w:rsidR="00DD6B4B" w:rsidRPr="00DD6B4B" w:rsidTr="00AF6752">
        <w:trPr>
          <w:trHeight w:val="453"/>
          <w:jc w:val="center"/>
        </w:trPr>
        <w:tc>
          <w:tcPr>
            <w:tcW w:w="606" w:type="dxa"/>
            <w:shd w:val="clear" w:color="auto" w:fill="auto"/>
            <w:noWrap/>
            <w:vAlign w:val="center"/>
          </w:tcPr>
          <w:p w:rsidR="00AF6752" w:rsidRPr="00DD6B4B" w:rsidRDefault="00AF6752" w:rsidP="00AF6752">
            <w:pPr>
              <w:spacing w:after="0" w:line="240" w:lineRule="auto"/>
              <w:jc w:val="center"/>
              <w:rPr>
                <w:rFonts w:eastAsia="Times New Roman"/>
                <w:bCs/>
                <w:color w:val="auto"/>
                <w:sz w:val="26"/>
                <w:szCs w:val="26"/>
              </w:rPr>
            </w:pPr>
          </w:p>
        </w:tc>
        <w:tc>
          <w:tcPr>
            <w:tcW w:w="920" w:type="dxa"/>
            <w:shd w:val="clear" w:color="auto" w:fill="auto"/>
            <w:noWrap/>
            <w:vAlign w:val="center"/>
          </w:tcPr>
          <w:p w:rsidR="00AF6752" w:rsidRPr="00DD6B4B" w:rsidRDefault="00AF6752" w:rsidP="00AF6752">
            <w:pPr>
              <w:spacing w:after="0" w:line="240" w:lineRule="auto"/>
              <w:jc w:val="center"/>
              <w:rPr>
                <w:rFonts w:eastAsia="Times New Roman"/>
                <w:bCs/>
                <w:color w:val="auto"/>
                <w:sz w:val="26"/>
                <w:szCs w:val="26"/>
              </w:rPr>
            </w:pPr>
          </w:p>
        </w:tc>
        <w:tc>
          <w:tcPr>
            <w:tcW w:w="4281" w:type="dxa"/>
            <w:shd w:val="clear" w:color="auto" w:fill="auto"/>
            <w:vAlign w:val="center"/>
          </w:tcPr>
          <w:p w:rsidR="00AF6752" w:rsidRPr="00DD6B4B" w:rsidRDefault="00837CE7" w:rsidP="00AF6752">
            <w:pPr>
              <w:spacing w:after="0" w:line="240" w:lineRule="auto"/>
              <w:jc w:val="center"/>
              <w:rPr>
                <w:rFonts w:eastAsia="Times New Roman"/>
                <w:bCs/>
                <w:color w:val="auto"/>
                <w:sz w:val="26"/>
                <w:szCs w:val="26"/>
              </w:rPr>
            </w:pPr>
            <w:r>
              <w:rPr>
                <w:rFonts w:eastAsia="Times New Roman"/>
                <w:b/>
                <w:color w:val="auto"/>
                <w:sz w:val="26"/>
                <w:szCs w:val="26"/>
              </w:rPr>
              <w:t>Tổng số: 5</w:t>
            </w:r>
            <w:r w:rsidR="00AF6752" w:rsidRPr="00DD6B4B">
              <w:rPr>
                <w:rFonts w:eastAsia="Times New Roman"/>
                <w:b/>
                <w:color w:val="auto"/>
                <w:sz w:val="26"/>
                <w:szCs w:val="26"/>
              </w:rPr>
              <w:t xml:space="preserve"> chỉ tiêu</w:t>
            </w:r>
          </w:p>
        </w:tc>
        <w:tc>
          <w:tcPr>
            <w:tcW w:w="3544" w:type="dxa"/>
            <w:shd w:val="clear" w:color="auto" w:fill="auto"/>
            <w:vAlign w:val="center"/>
          </w:tcPr>
          <w:p w:rsidR="00AF6752" w:rsidRPr="00DD6B4B" w:rsidRDefault="00AF6752" w:rsidP="00AF6752">
            <w:pPr>
              <w:spacing w:after="0" w:line="240" w:lineRule="auto"/>
              <w:rPr>
                <w:rFonts w:eastAsia="Times New Roman"/>
                <w:bCs/>
                <w:color w:val="auto"/>
                <w:sz w:val="26"/>
                <w:szCs w:val="26"/>
              </w:rPr>
            </w:pPr>
          </w:p>
        </w:tc>
      </w:tr>
      <w:tr w:rsidR="00DD6B4B" w:rsidRPr="00DD6B4B" w:rsidTr="00AF6752">
        <w:trPr>
          <w:trHeight w:val="990"/>
          <w:jc w:val="center"/>
        </w:trPr>
        <w:tc>
          <w:tcPr>
            <w:tcW w:w="606" w:type="dxa"/>
            <w:shd w:val="clear" w:color="auto" w:fill="auto"/>
            <w:noWrap/>
            <w:vAlign w:val="center"/>
          </w:tcPr>
          <w:p w:rsidR="008134A0" w:rsidRPr="00DD6B4B" w:rsidRDefault="008134A0" w:rsidP="008134A0">
            <w:pPr>
              <w:spacing w:after="0" w:line="240" w:lineRule="auto"/>
              <w:jc w:val="center"/>
              <w:rPr>
                <w:rFonts w:eastAsia="Times New Roman"/>
                <w:bCs/>
                <w:color w:val="auto"/>
                <w:sz w:val="26"/>
                <w:szCs w:val="26"/>
              </w:rPr>
            </w:pPr>
            <w:r w:rsidRPr="00DD6B4B">
              <w:rPr>
                <w:rFonts w:eastAsia="Times New Roman"/>
                <w:color w:val="auto"/>
                <w:sz w:val="26"/>
                <w:szCs w:val="26"/>
              </w:rPr>
              <w:t>1</w:t>
            </w:r>
          </w:p>
        </w:tc>
        <w:tc>
          <w:tcPr>
            <w:tcW w:w="920" w:type="dxa"/>
            <w:shd w:val="clear" w:color="auto" w:fill="auto"/>
            <w:noWrap/>
            <w:vAlign w:val="center"/>
            <w:hideMark/>
          </w:tcPr>
          <w:p w:rsidR="008134A0" w:rsidRPr="00DD6B4B" w:rsidRDefault="008134A0" w:rsidP="008134A0">
            <w:pPr>
              <w:spacing w:after="0" w:line="240" w:lineRule="auto"/>
              <w:jc w:val="center"/>
              <w:rPr>
                <w:rFonts w:eastAsia="Times New Roman"/>
                <w:bCs/>
                <w:color w:val="auto"/>
                <w:sz w:val="26"/>
                <w:szCs w:val="26"/>
              </w:rPr>
            </w:pPr>
            <w:r w:rsidRPr="00DD6B4B">
              <w:rPr>
                <w:rFonts w:eastAsia="Times New Roman"/>
                <w:color w:val="auto"/>
                <w:sz w:val="26"/>
                <w:szCs w:val="26"/>
              </w:rPr>
              <w:t>0814</w:t>
            </w:r>
          </w:p>
        </w:tc>
        <w:tc>
          <w:tcPr>
            <w:tcW w:w="4281" w:type="dxa"/>
            <w:shd w:val="clear" w:color="auto" w:fill="auto"/>
            <w:vAlign w:val="center"/>
            <w:hideMark/>
          </w:tcPr>
          <w:p w:rsidR="008134A0" w:rsidRPr="00DD6B4B" w:rsidRDefault="008134A0" w:rsidP="00837CE7">
            <w:pPr>
              <w:spacing w:before="80" w:after="80" w:line="240" w:lineRule="auto"/>
              <w:jc w:val="both"/>
              <w:rPr>
                <w:rFonts w:eastAsia="Times New Roman"/>
                <w:color w:val="auto"/>
                <w:sz w:val="26"/>
                <w:szCs w:val="26"/>
              </w:rPr>
            </w:pPr>
            <w:r w:rsidRPr="00DD6B4B">
              <w:rPr>
                <w:rFonts w:eastAsia="Times New Roman"/>
                <w:color w:val="auto"/>
                <w:sz w:val="26"/>
                <w:szCs w:val="26"/>
              </w:rPr>
              <w:t>Tỷ lệ diện tích đất sản xuất nông nghiệp đạt hiệu quả và bền vững</w:t>
            </w:r>
          </w:p>
        </w:tc>
        <w:tc>
          <w:tcPr>
            <w:tcW w:w="3544" w:type="dxa"/>
            <w:shd w:val="clear" w:color="auto" w:fill="auto"/>
            <w:vAlign w:val="center"/>
            <w:hideMark/>
          </w:tcPr>
          <w:p w:rsidR="008134A0" w:rsidRPr="00DD6B4B" w:rsidRDefault="008134A0" w:rsidP="008134A0">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AF6752">
        <w:trPr>
          <w:trHeight w:val="1320"/>
          <w:jc w:val="center"/>
        </w:trPr>
        <w:tc>
          <w:tcPr>
            <w:tcW w:w="606" w:type="dxa"/>
            <w:shd w:val="clear" w:color="auto" w:fill="auto"/>
            <w:noWrap/>
            <w:vAlign w:val="center"/>
          </w:tcPr>
          <w:p w:rsidR="00AF6752" w:rsidRPr="00DD6B4B" w:rsidRDefault="00AF6752" w:rsidP="00AF6752">
            <w:pPr>
              <w:spacing w:after="0" w:line="240" w:lineRule="auto"/>
              <w:jc w:val="center"/>
              <w:rPr>
                <w:rFonts w:eastAsia="Times New Roman"/>
                <w:bCs/>
                <w:color w:val="auto"/>
                <w:sz w:val="26"/>
                <w:szCs w:val="26"/>
              </w:rPr>
            </w:pPr>
            <w:r w:rsidRPr="00DD6B4B">
              <w:rPr>
                <w:rFonts w:eastAsia="Times New Roman"/>
                <w:color w:val="auto"/>
                <w:sz w:val="26"/>
                <w:szCs w:val="26"/>
              </w:rPr>
              <w:t>2</w:t>
            </w:r>
          </w:p>
        </w:tc>
        <w:tc>
          <w:tcPr>
            <w:tcW w:w="920" w:type="dxa"/>
            <w:shd w:val="clear" w:color="auto" w:fill="auto"/>
            <w:noWrap/>
            <w:vAlign w:val="center"/>
            <w:hideMark/>
          </w:tcPr>
          <w:p w:rsidR="00AF6752" w:rsidRPr="00DD6B4B" w:rsidRDefault="00AF6752" w:rsidP="00AF6752">
            <w:pPr>
              <w:spacing w:after="0" w:line="240" w:lineRule="auto"/>
              <w:jc w:val="center"/>
              <w:rPr>
                <w:rFonts w:eastAsia="Times New Roman"/>
                <w:bCs/>
                <w:color w:val="auto"/>
                <w:sz w:val="26"/>
                <w:szCs w:val="26"/>
              </w:rPr>
            </w:pPr>
            <w:r w:rsidRPr="00DD6B4B">
              <w:rPr>
                <w:rFonts w:eastAsia="Times New Roman"/>
                <w:color w:val="auto"/>
                <w:sz w:val="26"/>
                <w:szCs w:val="26"/>
              </w:rPr>
              <w:t>2007</w:t>
            </w:r>
          </w:p>
        </w:tc>
        <w:tc>
          <w:tcPr>
            <w:tcW w:w="4281" w:type="dxa"/>
            <w:shd w:val="clear" w:color="auto" w:fill="auto"/>
            <w:vAlign w:val="center"/>
            <w:hideMark/>
          </w:tcPr>
          <w:p w:rsidR="00AF6752" w:rsidRPr="00DD6B4B" w:rsidRDefault="00AF6752" w:rsidP="00837CE7">
            <w:pPr>
              <w:spacing w:after="0" w:line="240" w:lineRule="auto"/>
              <w:jc w:val="both"/>
              <w:rPr>
                <w:rFonts w:eastAsia="Times New Roman"/>
                <w:bCs/>
                <w:color w:val="auto"/>
                <w:sz w:val="26"/>
                <w:szCs w:val="26"/>
              </w:rPr>
            </w:pPr>
            <w:r w:rsidRPr="00DD6B4B">
              <w:rPr>
                <w:rFonts w:eastAsia="Times New Roman"/>
                <w:color w:val="auto"/>
                <w:sz w:val="26"/>
                <w:szCs w:val="26"/>
              </w:rPr>
              <w:t>Tỷ lệ chất thải nguy hại được thu gom, xử lý</w:t>
            </w:r>
          </w:p>
        </w:tc>
        <w:tc>
          <w:tcPr>
            <w:tcW w:w="3544" w:type="dxa"/>
            <w:shd w:val="clear" w:color="auto" w:fill="auto"/>
            <w:vAlign w:val="center"/>
            <w:hideMark/>
          </w:tcPr>
          <w:p w:rsidR="00AF6752" w:rsidRPr="00DD6B4B" w:rsidRDefault="00AF6752" w:rsidP="00AF6752">
            <w:pPr>
              <w:spacing w:after="0" w:line="240" w:lineRule="auto"/>
              <w:rPr>
                <w:rFonts w:eastAsia="Times New Roman"/>
                <w:bCs/>
                <w:color w:val="auto"/>
                <w:sz w:val="26"/>
                <w:szCs w:val="26"/>
              </w:rPr>
            </w:pPr>
            <w:r w:rsidRPr="00DD6B4B">
              <w:rPr>
                <w:rFonts w:eastAsia="Times New Roman"/>
                <w:color w:val="auto"/>
                <w:sz w:val="26"/>
                <w:szCs w:val="26"/>
              </w:rPr>
              <w:t>- Chủ trì: Bộ Tài nguyên và Môi trường</w:t>
            </w:r>
            <w:r w:rsidRPr="00DD6B4B">
              <w:rPr>
                <w:rFonts w:eastAsia="Times New Roman"/>
                <w:color w:val="auto"/>
                <w:sz w:val="26"/>
                <w:szCs w:val="26"/>
              </w:rPr>
              <w:br/>
              <w:t>- Phối hợp: Bộ Công thương; Bộ Y tế</w:t>
            </w:r>
          </w:p>
        </w:tc>
      </w:tr>
      <w:tr w:rsidR="00DD6B4B" w:rsidRPr="00DD6B4B" w:rsidTr="00AF6752">
        <w:trPr>
          <w:trHeight w:val="621"/>
          <w:jc w:val="center"/>
        </w:trPr>
        <w:tc>
          <w:tcPr>
            <w:tcW w:w="606" w:type="dxa"/>
            <w:shd w:val="clear" w:color="auto" w:fill="auto"/>
            <w:noWrap/>
            <w:vAlign w:val="center"/>
          </w:tcPr>
          <w:p w:rsidR="00AF6752" w:rsidRPr="00DD6B4B" w:rsidRDefault="00AF6752" w:rsidP="00AF6752">
            <w:pPr>
              <w:spacing w:after="0" w:line="240" w:lineRule="auto"/>
              <w:jc w:val="center"/>
              <w:rPr>
                <w:rFonts w:eastAsia="Times New Roman"/>
                <w:bCs/>
                <w:color w:val="auto"/>
                <w:sz w:val="26"/>
                <w:szCs w:val="26"/>
              </w:rPr>
            </w:pPr>
            <w:r w:rsidRPr="00DD6B4B">
              <w:rPr>
                <w:rFonts w:eastAsia="Times New Roman"/>
                <w:color w:val="auto"/>
                <w:sz w:val="26"/>
                <w:szCs w:val="26"/>
              </w:rPr>
              <w:t>3</w:t>
            </w:r>
          </w:p>
        </w:tc>
        <w:tc>
          <w:tcPr>
            <w:tcW w:w="920" w:type="dxa"/>
            <w:shd w:val="clear" w:color="auto" w:fill="auto"/>
            <w:noWrap/>
            <w:vAlign w:val="center"/>
            <w:hideMark/>
          </w:tcPr>
          <w:p w:rsidR="00AF6752" w:rsidRPr="00DD6B4B" w:rsidRDefault="00AF6752" w:rsidP="00AF6752">
            <w:pPr>
              <w:spacing w:after="0" w:line="240" w:lineRule="auto"/>
              <w:jc w:val="center"/>
              <w:rPr>
                <w:rFonts w:eastAsia="Times New Roman"/>
                <w:bCs/>
                <w:color w:val="auto"/>
                <w:sz w:val="26"/>
                <w:szCs w:val="26"/>
              </w:rPr>
            </w:pPr>
            <w:r w:rsidRPr="00DD6B4B">
              <w:rPr>
                <w:rFonts w:eastAsia="Times New Roman"/>
                <w:color w:val="auto"/>
                <w:sz w:val="26"/>
                <w:szCs w:val="26"/>
              </w:rPr>
              <w:t>2008</w:t>
            </w:r>
          </w:p>
        </w:tc>
        <w:tc>
          <w:tcPr>
            <w:tcW w:w="4281" w:type="dxa"/>
            <w:shd w:val="clear" w:color="auto" w:fill="auto"/>
            <w:vAlign w:val="center"/>
            <w:hideMark/>
          </w:tcPr>
          <w:p w:rsidR="00AF6752" w:rsidRPr="00DD6B4B" w:rsidRDefault="00AF6752" w:rsidP="00837CE7">
            <w:pPr>
              <w:spacing w:after="0" w:line="240" w:lineRule="auto"/>
              <w:jc w:val="both"/>
              <w:rPr>
                <w:rFonts w:eastAsia="Times New Roman"/>
                <w:bCs/>
                <w:color w:val="auto"/>
                <w:sz w:val="26"/>
                <w:szCs w:val="26"/>
              </w:rPr>
            </w:pPr>
            <w:r w:rsidRPr="00DD6B4B">
              <w:rPr>
                <w:rFonts w:eastAsia="Times New Roman"/>
                <w:color w:val="auto"/>
                <w:sz w:val="26"/>
                <w:szCs w:val="26"/>
              </w:rPr>
              <w:t>Tỷ lệ chất thải rắn sinh hoạt được thu gom, xử lý</w:t>
            </w:r>
          </w:p>
        </w:tc>
        <w:tc>
          <w:tcPr>
            <w:tcW w:w="3544" w:type="dxa"/>
            <w:shd w:val="clear" w:color="auto" w:fill="auto"/>
            <w:vAlign w:val="center"/>
            <w:hideMark/>
          </w:tcPr>
          <w:p w:rsidR="00AF6752" w:rsidRPr="00DD6B4B" w:rsidRDefault="00AF6752" w:rsidP="00AF6752">
            <w:pPr>
              <w:spacing w:after="0" w:line="240" w:lineRule="auto"/>
              <w:rPr>
                <w:rFonts w:eastAsia="Times New Roman"/>
                <w:bCs/>
                <w:color w:val="auto"/>
                <w:sz w:val="26"/>
                <w:szCs w:val="26"/>
              </w:rPr>
            </w:pPr>
            <w:r w:rsidRPr="00DD6B4B">
              <w:rPr>
                <w:rFonts w:eastAsia="Times New Roman"/>
                <w:color w:val="auto"/>
                <w:sz w:val="26"/>
                <w:szCs w:val="26"/>
              </w:rPr>
              <w:t>Bộ Tài nguyên và Môi trường</w:t>
            </w:r>
          </w:p>
        </w:tc>
      </w:tr>
      <w:tr w:rsidR="00DD6B4B" w:rsidRPr="00DD6B4B" w:rsidTr="00AF6752">
        <w:trPr>
          <w:trHeight w:val="1551"/>
          <w:jc w:val="center"/>
        </w:trPr>
        <w:tc>
          <w:tcPr>
            <w:tcW w:w="606" w:type="dxa"/>
            <w:shd w:val="clear" w:color="auto" w:fill="auto"/>
            <w:noWrap/>
            <w:vAlign w:val="center"/>
          </w:tcPr>
          <w:p w:rsidR="00AF6752" w:rsidRPr="00DD6B4B" w:rsidRDefault="00AF6752" w:rsidP="00AF6752">
            <w:pPr>
              <w:spacing w:after="0" w:line="240" w:lineRule="auto"/>
              <w:jc w:val="center"/>
              <w:rPr>
                <w:rFonts w:eastAsia="Times New Roman"/>
                <w:bCs/>
                <w:color w:val="auto"/>
                <w:sz w:val="26"/>
                <w:szCs w:val="26"/>
              </w:rPr>
            </w:pPr>
            <w:r w:rsidRPr="00DD6B4B">
              <w:rPr>
                <w:rFonts w:eastAsia="Times New Roman"/>
                <w:color w:val="auto"/>
                <w:sz w:val="26"/>
                <w:szCs w:val="26"/>
              </w:rPr>
              <w:t>4</w:t>
            </w:r>
          </w:p>
        </w:tc>
        <w:tc>
          <w:tcPr>
            <w:tcW w:w="920" w:type="dxa"/>
            <w:shd w:val="clear" w:color="auto" w:fill="auto"/>
            <w:noWrap/>
            <w:vAlign w:val="center"/>
            <w:hideMark/>
          </w:tcPr>
          <w:p w:rsidR="00AF6752" w:rsidRPr="00DD6B4B" w:rsidRDefault="00AF6752" w:rsidP="00AF6752">
            <w:pPr>
              <w:spacing w:after="0" w:line="240" w:lineRule="auto"/>
              <w:jc w:val="center"/>
              <w:rPr>
                <w:rFonts w:eastAsia="Times New Roman"/>
                <w:bCs/>
                <w:color w:val="auto"/>
                <w:sz w:val="26"/>
                <w:szCs w:val="26"/>
              </w:rPr>
            </w:pPr>
            <w:r w:rsidRPr="00DD6B4B">
              <w:rPr>
                <w:rFonts w:eastAsia="Times New Roman"/>
                <w:color w:val="auto"/>
                <w:sz w:val="26"/>
                <w:szCs w:val="26"/>
              </w:rPr>
              <w:t>2009</w:t>
            </w:r>
          </w:p>
        </w:tc>
        <w:tc>
          <w:tcPr>
            <w:tcW w:w="4281" w:type="dxa"/>
            <w:shd w:val="clear" w:color="auto" w:fill="auto"/>
            <w:vAlign w:val="center"/>
            <w:hideMark/>
          </w:tcPr>
          <w:p w:rsidR="00AF6752" w:rsidRPr="00DD6B4B" w:rsidRDefault="00AF6752" w:rsidP="00837CE7">
            <w:pPr>
              <w:spacing w:after="0" w:line="240" w:lineRule="auto"/>
              <w:jc w:val="both"/>
              <w:rPr>
                <w:rFonts w:eastAsia="Times New Roman"/>
                <w:bCs/>
                <w:color w:val="auto"/>
                <w:sz w:val="26"/>
                <w:szCs w:val="26"/>
              </w:rPr>
            </w:pPr>
            <w:r w:rsidRPr="00DD6B4B">
              <w:rPr>
                <w:rFonts w:eastAsia="Times New Roman"/>
                <w:color w:val="auto"/>
                <w:sz w:val="26"/>
                <w:szCs w:val="26"/>
              </w:rPr>
              <w:t>Tỷ lệ khu công nghiệp, khu chế xuất, khu công nghệ cao đang hoạt động có hệ thống xử lý nước thải tập trung đạt tiêu chuần môi trường</w:t>
            </w:r>
          </w:p>
        </w:tc>
        <w:tc>
          <w:tcPr>
            <w:tcW w:w="3544" w:type="dxa"/>
            <w:shd w:val="clear" w:color="auto" w:fill="auto"/>
            <w:vAlign w:val="center"/>
            <w:hideMark/>
          </w:tcPr>
          <w:p w:rsidR="00AF6752" w:rsidRPr="00DD6B4B" w:rsidRDefault="00AF6752" w:rsidP="00AF6752">
            <w:pPr>
              <w:spacing w:after="0" w:line="240" w:lineRule="auto"/>
              <w:rPr>
                <w:rFonts w:eastAsia="Times New Roman"/>
                <w:bCs/>
                <w:color w:val="auto"/>
                <w:sz w:val="26"/>
                <w:szCs w:val="26"/>
              </w:rPr>
            </w:pPr>
            <w:r w:rsidRPr="00DD6B4B">
              <w:rPr>
                <w:rFonts w:eastAsia="Times New Roman"/>
                <w:color w:val="auto"/>
                <w:sz w:val="26"/>
                <w:szCs w:val="26"/>
              </w:rPr>
              <w:t>- Bộ Kế hoạch và Đầu tư</w:t>
            </w:r>
            <w:r w:rsidRPr="00DD6B4B">
              <w:rPr>
                <w:rFonts w:eastAsia="Times New Roman"/>
                <w:color w:val="auto"/>
                <w:sz w:val="26"/>
                <w:szCs w:val="26"/>
              </w:rPr>
              <w:br/>
              <w:t xml:space="preserve">- Bộ Khoa học và Công nghệ </w:t>
            </w:r>
          </w:p>
        </w:tc>
      </w:tr>
      <w:tr w:rsidR="00837CE7" w:rsidRPr="00DD6B4B" w:rsidTr="00AF6752">
        <w:trPr>
          <w:trHeight w:val="1551"/>
          <w:jc w:val="center"/>
        </w:trPr>
        <w:tc>
          <w:tcPr>
            <w:tcW w:w="606" w:type="dxa"/>
            <w:shd w:val="clear" w:color="auto" w:fill="auto"/>
            <w:noWrap/>
            <w:vAlign w:val="center"/>
          </w:tcPr>
          <w:p w:rsidR="00837CE7" w:rsidRPr="00DD6B4B" w:rsidRDefault="00837CE7" w:rsidP="00AF6752">
            <w:pPr>
              <w:spacing w:after="0" w:line="240" w:lineRule="auto"/>
              <w:jc w:val="center"/>
              <w:rPr>
                <w:rFonts w:eastAsia="Times New Roman"/>
                <w:color w:val="auto"/>
                <w:sz w:val="26"/>
                <w:szCs w:val="26"/>
              </w:rPr>
            </w:pPr>
            <w:r>
              <w:rPr>
                <w:rFonts w:eastAsia="Times New Roman"/>
                <w:color w:val="auto"/>
                <w:sz w:val="26"/>
                <w:szCs w:val="26"/>
              </w:rPr>
              <w:t>5</w:t>
            </w:r>
          </w:p>
        </w:tc>
        <w:tc>
          <w:tcPr>
            <w:tcW w:w="920" w:type="dxa"/>
            <w:shd w:val="clear" w:color="auto" w:fill="auto"/>
            <w:noWrap/>
            <w:vAlign w:val="center"/>
          </w:tcPr>
          <w:p w:rsidR="00837CE7" w:rsidRPr="00DD6B4B" w:rsidRDefault="00837CE7" w:rsidP="00AF6752">
            <w:pPr>
              <w:spacing w:after="0" w:line="240" w:lineRule="auto"/>
              <w:jc w:val="center"/>
              <w:rPr>
                <w:rFonts w:eastAsia="Times New Roman"/>
                <w:color w:val="auto"/>
                <w:sz w:val="26"/>
                <w:szCs w:val="26"/>
              </w:rPr>
            </w:pPr>
            <w:r>
              <w:rPr>
                <w:rFonts w:eastAsia="Times New Roman"/>
                <w:color w:val="auto"/>
                <w:sz w:val="26"/>
                <w:szCs w:val="26"/>
              </w:rPr>
              <w:t>2010</w:t>
            </w:r>
          </w:p>
        </w:tc>
        <w:tc>
          <w:tcPr>
            <w:tcW w:w="4281" w:type="dxa"/>
            <w:shd w:val="clear" w:color="auto" w:fill="auto"/>
            <w:vAlign w:val="center"/>
          </w:tcPr>
          <w:p w:rsidR="00837CE7" w:rsidRPr="00DD6B4B" w:rsidRDefault="00837CE7" w:rsidP="00837CE7">
            <w:pPr>
              <w:spacing w:after="0" w:line="240" w:lineRule="auto"/>
              <w:jc w:val="both"/>
              <w:rPr>
                <w:rFonts w:eastAsia="Times New Roman"/>
                <w:color w:val="auto"/>
                <w:sz w:val="26"/>
                <w:szCs w:val="26"/>
              </w:rPr>
            </w:pPr>
            <w:r w:rsidRPr="00837CE7">
              <w:rPr>
                <w:rFonts w:eastAsia="Times New Roman"/>
                <w:color w:val="auto"/>
                <w:sz w:val="26"/>
                <w:szCs w:val="26"/>
              </w:rPr>
              <w:t>Tỷ lệ cụm công nghiệp đang hoạt động có hệ thống xử lý nước thải tập trung đạt tiêu chuẩn môi trường</w:t>
            </w:r>
          </w:p>
        </w:tc>
        <w:tc>
          <w:tcPr>
            <w:tcW w:w="3544" w:type="dxa"/>
            <w:shd w:val="clear" w:color="auto" w:fill="auto"/>
            <w:vAlign w:val="center"/>
          </w:tcPr>
          <w:p w:rsidR="00837CE7" w:rsidRPr="00DD6B4B" w:rsidRDefault="00837CE7" w:rsidP="00AF6752">
            <w:pPr>
              <w:spacing w:after="0" w:line="240" w:lineRule="auto"/>
              <w:rPr>
                <w:rFonts w:eastAsia="Times New Roman"/>
                <w:color w:val="auto"/>
                <w:sz w:val="26"/>
                <w:szCs w:val="26"/>
              </w:rPr>
            </w:pPr>
            <w:r w:rsidRPr="00837CE7">
              <w:rPr>
                <w:rFonts w:eastAsia="Times New Roman"/>
                <w:color w:val="auto"/>
                <w:sz w:val="26"/>
                <w:szCs w:val="26"/>
              </w:rPr>
              <w:t>Bộ Công Thương</w:t>
            </w:r>
          </w:p>
        </w:tc>
      </w:tr>
    </w:tbl>
    <w:p w:rsidR="00AF6752" w:rsidRPr="00DD6B4B" w:rsidRDefault="00AF6752" w:rsidP="00AF6752">
      <w:pPr>
        <w:jc w:val="both"/>
        <w:rPr>
          <w:color w:val="auto"/>
          <w:sz w:val="26"/>
          <w:szCs w:val="26"/>
        </w:rPr>
      </w:pPr>
    </w:p>
    <w:p w:rsidR="00AF6752" w:rsidRPr="00DD6B4B" w:rsidRDefault="00AF6752">
      <w:pPr>
        <w:rPr>
          <w:color w:val="auto"/>
          <w:sz w:val="26"/>
          <w:szCs w:val="26"/>
        </w:rPr>
      </w:pPr>
      <w:r w:rsidRPr="00DD6B4B">
        <w:rPr>
          <w:color w:val="auto"/>
          <w:sz w:val="26"/>
          <w:szCs w:val="26"/>
        </w:rPr>
        <w:br w:type="page"/>
      </w:r>
    </w:p>
    <w:p w:rsidR="00AF6752" w:rsidRPr="00B003DC" w:rsidRDefault="00AF6752" w:rsidP="00AF6752">
      <w:pPr>
        <w:jc w:val="both"/>
        <w:rPr>
          <w:b/>
          <w:color w:val="auto"/>
          <w:spacing w:val="-14"/>
          <w:sz w:val="26"/>
          <w:szCs w:val="26"/>
        </w:rPr>
      </w:pPr>
      <w:r w:rsidRPr="00B003DC">
        <w:rPr>
          <w:b/>
          <w:color w:val="auto"/>
          <w:spacing w:val="-14"/>
          <w:sz w:val="26"/>
          <w:szCs w:val="26"/>
        </w:rPr>
        <w:lastRenderedPageBreak/>
        <w:t>12.</w:t>
      </w:r>
      <w:r w:rsidRPr="00B003DC">
        <w:rPr>
          <w:color w:val="auto"/>
          <w:spacing w:val="-14"/>
          <w:sz w:val="26"/>
          <w:szCs w:val="26"/>
        </w:rPr>
        <w:t xml:space="preserve"> </w:t>
      </w:r>
      <w:r w:rsidRPr="00B003DC">
        <w:rPr>
          <w:b/>
          <w:color w:val="auto"/>
          <w:spacing w:val="-14"/>
          <w:sz w:val="26"/>
          <w:szCs w:val="26"/>
        </w:rPr>
        <w:t>DANH MỤC CHỈ TIÊU THỐNG KÊ QUỐC GIA PHẢN ÁNH KINH TẾ BAO TRÙM</w:t>
      </w:r>
    </w:p>
    <w:tbl>
      <w:tblPr>
        <w:tblW w:w="9356" w:type="dxa"/>
        <w:tblInd w:w="-5" w:type="dxa"/>
        <w:tblLook w:val="04A0" w:firstRow="1" w:lastRow="0" w:firstColumn="1" w:lastColumn="0" w:noHBand="0" w:noVBand="1"/>
      </w:tblPr>
      <w:tblGrid>
        <w:gridCol w:w="606"/>
        <w:gridCol w:w="920"/>
        <w:gridCol w:w="4711"/>
        <w:gridCol w:w="3119"/>
      </w:tblGrid>
      <w:tr w:rsidR="00DD6B4B" w:rsidRPr="00DD6B4B" w:rsidTr="001052E9">
        <w:trPr>
          <w:trHeight w:val="330"/>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752" w:rsidRPr="00DD6B4B" w:rsidRDefault="00AF6752" w:rsidP="00AF6752">
            <w:pPr>
              <w:spacing w:after="0" w:line="240" w:lineRule="auto"/>
              <w:jc w:val="center"/>
              <w:rPr>
                <w:rFonts w:eastAsia="Times New Roman"/>
                <w:b/>
                <w:color w:val="auto"/>
                <w:sz w:val="26"/>
                <w:szCs w:val="26"/>
              </w:rPr>
            </w:pPr>
            <w:r w:rsidRPr="00DD6B4B">
              <w:rPr>
                <w:rFonts w:eastAsia="Times New Roman"/>
                <w:b/>
                <w:color w:val="auto"/>
                <w:sz w:val="26"/>
                <w:szCs w:val="26"/>
              </w:rPr>
              <w:t>Stt</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6752" w:rsidRPr="00DD6B4B" w:rsidRDefault="00AF6752" w:rsidP="00AF6752">
            <w:pPr>
              <w:spacing w:after="0" w:line="240" w:lineRule="auto"/>
              <w:jc w:val="center"/>
              <w:rPr>
                <w:rFonts w:eastAsia="Times New Roman"/>
                <w:b/>
                <w:color w:val="auto"/>
                <w:sz w:val="26"/>
                <w:szCs w:val="26"/>
              </w:rPr>
            </w:pPr>
            <w:r w:rsidRPr="00DD6B4B">
              <w:rPr>
                <w:rFonts w:eastAsia="Times New Roman"/>
                <w:b/>
                <w:color w:val="auto"/>
                <w:sz w:val="26"/>
                <w:szCs w:val="26"/>
              </w:rPr>
              <w:t>Mã số</w:t>
            </w:r>
          </w:p>
        </w:tc>
        <w:tc>
          <w:tcPr>
            <w:tcW w:w="4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752" w:rsidRPr="00DD6B4B" w:rsidRDefault="00AF6752" w:rsidP="00AF6752">
            <w:pPr>
              <w:spacing w:after="0" w:line="240" w:lineRule="auto"/>
              <w:jc w:val="center"/>
              <w:rPr>
                <w:rFonts w:eastAsia="Times New Roman"/>
                <w:b/>
                <w:color w:val="auto"/>
                <w:sz w:val="26"/>
                <w:szCs w:val="26"/>
              </w:rPr>
            </w:pPr>
            <w:r w:rsidRPr="00DD6B4B">
              <w:rPr>
                <w:rFonts w:eastAsia="Times New Roman"/>
                <w:b/>
                <w:color w:val="auto"/>
                <w:sz w:val="26"/>
                <w:szCs w:val="26"/>
              </w:rPr>
              <w:t>Chỉ tiêu</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752" w:rsidRPr="00DD6B4B" w:rsidRDefault="00AF6752" w:rsidP="00AF6752">
            <w:pPr>
              <w:spacing w:after="0" w:line="240" w:lineRule="auto"/>
              <w:jc w:val="center"/>
              <w:rPr>
                <w:rFonts w:eastAsia="Times New Roman"/>
                <w:b/>
                <w:color w:val="auto"/>
                <w:sz w:val="26"/>
                <w:szCs w:val="26"/>
              </w:rPr>
            </w:pPr>
            <w:r w:rsidRPr="00DD6B4B">
              <w:rPr>
                <w:rFonts w:eastAsia="Times New Roman"/>
                <w:b/>
                <w:color w:val="auto"/>
                <w:sz w:val="26"/>
                <w:szCs w:val="26"/>
              </w:rPr>
              <w:t>Cơ quan thực hiện</w:t>
            </w:r>
          </w:p>
        </w:tc>
      </w:tr>
      <w:tr w:rsidR="00DD6B4B" w:rsidRPr="00DD6B4B" w:rsidTr="001052E9">
        <w:trPr>
          <w:trHeight w:val="299"/>
        </w:trPr>
        <w:tc>
          <w:tcPr>
            <w:tcW w:w="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6752" w:rsidRPr="00DD6B4B" w:rsidRDefault="00AF6752" w:rsidP="00AF6752">
            <w:pPr>
              <w:spacing w:after="0" w:line="240" w:lineRule="auto"/>
              <w:rPr>
                <w:rFonts w:eastAsia="Times New Roman"/>
                <w:b/>
                <w:color w:val="auto"/>
                <w:sz w:val="26"/>
                <w:szCs w:val="26"/>
              </w:rPr>
            </w:pPr>
          </w:p>
        </w:tc>
        <w:tc>
          <w:tcPr>
            <w:tcW w:w="9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F6752" w:rsidRPr="00DD6B4B" w:rsidRDefault="00AF6752" w:rsidP="00AF6752">
            <w:pPr>
              <w:spacing w:after="0" w:line="240" w:lineRule="auto"/>
              <w:rPr>
                <w:rFonts w:eastAsia="Times New Roman"/>
                <w:b/>
                <w:color w:val="auto"/>
                <w:sz w:val="26"/>
                <w:szCs w:val="26"/>
              </w:rPr>
            </w:pPr>
          </w:p>
        </w:tc>
        <w:tc>
          <w:tcPr>
            <w:tcW w:w="4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6752" w:rsidRPr="00DD6B4B" w:rsidRDefault="00AF6752" w:rsidP="00AF6752">
            <w:pPr>
              <w:spacing w:after="0" w:line="240" w:lineRule="auto"/>
              <w:rPr>
                <w:rFonts w:eastAsia="Times New Roman"/>
                <w:b/>
                <w:color w:val="auto"/>
                <w:sz w:val="26"/>
                <w:szCs w:val="26"/>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6752" w:rsidRPr="00DD6B4B" w:rsidRDefault="00AF6752" w:rsidP="00AF6752">
            <w:pPr>
              <w:spacing w:after="0" w:line="240" w:lineRule="auto"/>
              <w:rPr>
                <w:rFonts w:eastAsia="Times New Roman"/>
                <w:b/>
                <w:color w:val="auto"/>
                <w:sz w:val="26"/>
                <w:szCs w:val="26"/>
              </w:rPr>
            </w:pPr>
          </w:p>
        </w:tc>
      </w:tr>
      <w:tr w:rsidR="00DD6B4B" w:rsidRPr="00DD6B4B" w:rsidTr="00AF6752">
        <w:trPr>
          <w:trHeight w:val="453"/>
        </w:trPr>
        <w:tc>
          <w:tcPr>
            <w:tcW w:w="606" w:type="dxa"/>
            <w:tcBorders>
              <w:top w:val="nil"/>
              <w:left w:val="single" w:sz="4" w:space="0" w:color="auto"/>
              <w:bottom w:val="single" w:sz="4" w:space="0" w:color="auto"/>
              <w:right w:val="single" w:sz="4" w:space="0" w:color="auto"/>
            </w:tcBorders>
            <w:shd w:val="clear" w:color="auto" w:fill="auto"/>
            <w:noWrap/>
            <w:vAlign w:val="center"/>
          </w:tcPr>
          <w:p w:rsidR="00AF6752" w:rsidRPr="00DD6B4B" w:rsidRDefault="00AF6752" w:rsidP="00AF6752">
            <w:pPr>
              <w:spacing w:after="0" w:line="240" w:lineRule="auto"/>
              <w:jc w:val="center"/>
              <w:rPr>
                <w:rFonts w:eastAsia="Times New Roman"/>
                <w:bCs/>
                <w:color w:val="auto"/>
                <w:sz w:val="26"/>
                <w:szCs w:val="26"/>
              </w:rPr>
            </w:pPr>
          </w:p>
        </w:tc>
        <w:tc>
          <w:tcPr>
            <w:tcW w:w="920" w:type="dxa"/>
            <w:tcBorders>
              <w:top w:val="nil"/>
              <w:left w:val="nil"/>
              <w:bottom w:val="single" w:sz="4" w:space="0" w:color="auto"/>
              <w:right w:val="single" w:sz="4" w:space="0" w:color="auto"/>
            </w:tcBorders>
            <w:shd w:val="clear" w:color="auto" w:fill="auto"/>
            <w:noWrap/>
            <w:vAlign w:val="center"/>
          </w:tcPr>
          <w:p w:rsidR="00AF6752" w:rsidRPr="00DD6B4B" w:rsidRDefault="00AF6752" w:rsidP="00AF6752">
            <w:pPr>
              <w:spacing w:after="0" w:line="240" w:lineRule="auto"/>
              <w:jc w:val="center"/>
              <w:rPr>
                <w:rFonts w:eastAsia="Times New Roman"/>
                <w:bCs/>
                <w:color w:val="auto"/>
                <w:sz w:val="26"/>
                <w:szCs w:val="26"/>
              </w:rPr>
            </w:pPr>
          </w:p>
        </w:tc>
        <w:tc>
          <w:tcPr>
            <w:tcW w:w="4711" w:type="dxa"/>
            <w:tcBorders>
              <w:top w:val="nil"/>
              <w:left w:val="nil"/>
              <w:bottom w:val="single" w:sz="4" w:space="0" w:color="auto"/>
              <w:right w:val="single" w:sz="4" w:space="0" w:color="auto"/>
            </w:tcBorders>
            <w:shd w:val="clear" w:color="auto" w:fill="auto"/>
            <w:vAlign w:val="center"/>
          </w:tcPr>
          <w:p w:rsidR="00AF6752" w:rsidRPr="00DD6B4B" w:rsidRDefault="00AF6752" w:rsidP="00AF6752">
            <w:pPr>
              <w:spacing w:after="0" w:line="240" w:lineRule="auto"/>
              <w:jc w:val="center"/>
              <w:rPr>
                <w:rFonts w:eastAsia="Times New Roman"/>
                <w:bCs/>
                <w:color w:val="auto"/>
                <w:sz w:val="26"/>
                <w:szCs w:val="26"/>
              </w:rPr>
            </w:pPr>
            <w:r w:rsidRPr="00DD6B4B">
              <w:rPr>
                <w:rFonts w:eastAsia="Times New Roman"/>
                <w:b/>
                <w:color w:val="auto"/>
                <w:sz w:val="26"/>
                <w:szCs w:val="26"/>
              </w:rPr>
              <w:t>Tổng số: 7 chỉ tiêu</w:t>
            </w:r>
          </w:p>
        </w:tc>
        <w:tc>
          <w:tcPr>
            <w:tcW w:w="3119" w:type="dxa"/>
            <w:tcBorders>
              <w:top w:val="nil"/>
              <w:left w:val="nil"/>
              <w:bottom w:val="single" w:sz="4" w:space="0" w:color="auto"/>
              <w:right w:val="single" w:sz="4" w:space="0" w:color="auto"/>
            </w:tcBorders>
            <w:shd w:val="clear" w:color="auto" w:fill="auto"/>
            <w:vAlign w:val="center"/>
          </w:tcPr>
          <w:p w:rsidR="00AF6752" w:rsidRPr="00DD6B4B" w:rsidRDefault="00AF6752" w:rsidP="00AF6752">
            <w:pPr>
              <w:spacing w:after="0" w:line="240" w:lineRule="auto"/>
              <w:rPr>
                <w:rFonts w:eastAsia="Times New Roman"/>
                <w:bCs/>
                <w:color w:val="auto"/>
                <w:sz w:val="26"/>
                <w:szCs w:val="26"/>
              </w:rPr>
            </w:pPr>
          </w:p>
        </w:tc>
      </w:tr>
      <w:tr w:rsidR="00DD6B4B" w:rsidRPr="00DD6B4B" w:rsidTr="00AF6752">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AF6752" w:rsidRPr="00DD6B4B" w:rsidRDefault="00AF6752" w:rsidP="00AF6752">
            <w:pPr>
              <w:spacing w:after="0" w:line="240" w:lineRule="auto"/>
              <w:jc w:val="center"/>
              <w:rPr>
                <w:rFonts w:eastAsia="Times New Roman"/>
                <w:bCs/>
                <w:color w:val="auto"/>
                <w:sz w:val="26"/>
                <w:szCs w:val="26"/>
              </w:rPr>
            </w:pPr>
            <w:r w:rsidRPr="00DD6B4B">
              <w:rPr>
                <w:rFonts w:eastAsia="Times New Roman"/>
                <w:color w:val="auto"/>
                <w:sz w:val="26"/>
                <w:szCs w:val="26"/>
              </w:rPr>
              <w:t>1</w:t>
            </w:r>
          </w:p>
        </w:tc>
        <w:tc>
          <w:tcPr>
            <w:tcW w:w="920" w:type="dxa"/>
            <w:tcBorders>
              <w:top w:val="nil"/>
              <w:left w:val="nil"/>
              <w:bottom w:val="single" w:sz="4" w:space="0" w:color="auto"/>
              <w:right w:val="single" w:sz="4" w:space="0" w:color="auto"/>
            </w:tcBorders>
            <w:shd w:val="clear" w:color="auto" w:fill="auto"/>
            <w:noWrap/>
            <w:vAlign w:val="center"/>
            <w:hideMark/>
          </w:tcPr>
          <w:p w:rsidR="00AF6752" w:rsidRPr="00DD6B4B" w:rsidRDefault="00AF6752" w:rsidP="00AF6752">
            <w:pPr>
              <w:spacing w:after="0" w:line="240" w:lineRule="auto"/>
              <w:jc w:val="center"/>
              <w:rPr>
                <w:rFonts w:eastAsia="Times New Roman"/>
                <w:bCs/>
                <w:color w:val="auto"/>
                <w:sz w:val="26"/>
                <w:szCs w:val="26"/>
              </w:rPr>
            </w:pPr>
            <w:r w:rsidRPr="00DD6B4B">
              <w:rPr>
                <w:rFonts w:eastAsia="Times New Roman"/>
                <w:color w:val="auto"/>
                <w:sz w:val="26"/>
                <w:szCs w:val="26"/>
              </w:rPr>
              <w:t>0202</w:t>
            </w:r>
          </w:p>
        </w:tc>
        <w:tc>
          <w:tcPr>
            <w:tcW w:w="4711" w:type="dxa"/>
            <w:tcBorders>
              <w:top w:val="nil"/>
              <w:left w:val="nil"/>
              <w:bottom w:val="single" w:sz="4" w:space="0" w:color="auto"/>
              <w:right w:val="single" w:sz="4" w:space="0" w:color="auto"/>
            </w:tcBorders>
            <w:shd w:val="clear" w:color="auto" w:fill="auto"/>
            <w:vAlign w:val="center"/>
            <w:hideMark/>
          </w:tcPr>
          <w:p w:rsidR="00AF6752" w:rsidRPr="00DD6B4B" w:rsidRDefault="00AF6752" w:rsidP="001057BA">
            <w:pPr>
              <w:spacing w:after="0" w:line="240" w:lineRule="auto"/>
              <w:jc w:val="both"/>
              <w:rPr>
                <w:rFonts w:eastAsia="Times New Roman"/>
                <w:bCs/>
                <w:color w:val="auto"/>
                <w:sz w:val="26"/>
                <w:szCs w:val="26"/>
              </w:rPr>
            </w:pPr>
            <w:r w:rsidRPr="00DD6B4B">
              <w:rPr>
                <w:rFonts w:eastAsia="Times New Roman"/>
                <w:color w:val="auto"/>
                <w:sz w:val="26"/>
                <w:szCs w:val="26"/>
              </w:rPr>
              <w:t>Số lao động có việc làm trong nền kinh tế</w:t>
            </w:r>
          </w:p>
        </w:tc>
        <w:tc>
          <w:tcPr>
            <w:tcW w:w="3119" w:type="dxa"/>
            <w:tcBorders>
              <w:top w:val="nil"/>
              <w:left w:val="nil"/>
              <w:bottom w:val="single" w:sz="4" w:space="0" w:color="auto"/>
              <w:right w:val="single" w:sz="4" w:space="0" w:color="auto"/>
            </w:tcBorders>
            <w:shd w:val="clear" w:color="auto" w:fill="auto"/>
            <w:vAlign w:val="center"/>
            <w:hideMark/>
          </w:tcPr>
          <w:p w:rsidR="00AF6752" w:rsidRPr="00DD6B4B" w:rsidRDefault="00AF6752" w:rsidP="00AF6752">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AF6752">
        <w:trPr>
          <w:trHeight w:val="725"/>
        </w:trPr>
        <w:tc>
          <w:tcPr>
            <w:tcW w:w="606" w:type="dxa"/>
            <w:tcBorders>
              <w:top w:val="nil"/>
              <w:left w:val="single" w:sz="4" w:space="0" w:color="auto"/>
              <w:bottom w:val="single" w:sz="4" w:space="0" w:color="auto"/>
              <w:right w:val="single" w:sz="4" w:space="0" w:color="auto"/>
            </w:tcBorders>
            <w:shd w:val="clear" w:color="auto" w:fill="auto"/>
            <w:noWrap/>
            <w:vAlign w:val="center"/>
          </w:tcPr>
          <w:p w:rsidR="00AF6752" w:rsidRPr="00DD6B4B" w:rsidRDefault="00AF6752" w:rsidP="00AF6752">
            <w:pPr>
              <w:spacing w:after="0" w:line="240" w:lineRule="auto"/>
              <w:jc w:val="center"/>
              <w:rPr>
                <w:rFonts w:eastAsia="Times New Roman"/>
                <w:bCs/>
                <w:color w:val="auto"/>
                <w:sz w:val="26"/>
                <w:szCs w:val="26"/>
              </w:rPr>
            </w:pPr>
            <w:r w:rsidRPr="00DD6B4B">
              <w:rPr>
                <w:rFonts w:eastAsia="Times New Roman"/>
                <w:color w:val="auto"/>
                <w:sz w:val="26"/>
                <w:szCs w:val="26"/>
              </w:rPr>
              <w:t>2</w:t>
            </w:r>
          </w:p>
        </w:tc>
        <w:tc>
          <w:tcPr>
            <w:tcW w:w="920" w:type="dxa"/>
            <w:tcBorders>
              <w:top w:val="nil"/>
              <w:left w:val="nil"/>
              <w:bottom w:val="single" w:sz="4" w:space="0" w:color="auto"/>
              <w:right w:val="single" w:sz="4" w:space="0" w:color="auto"/>
            </w:tcBorders>
            <w:shd w:val="clear" w:color="auto" w:fill="auto"/>
            <w:noWrap/>
            <w:vAlign w:val="center"/>
            <w:hideMark/>
          </w:tcPr>
          <w:p w:rsidR="00AF6752" w:rsidRPr="00DD6B4B" w:rsidRDefault="00AF6752" w:rsidP="00AF6752">
            <w:pPr>
              <w:spacing w:after="0" w:line="240" w:lineRule="auto"/>
              <w:jc w:val="center"/>
              <w:rPr>
                <w:rFonts w:eastAsia="Times New Roman"/>
                <w:bCs/>
                <w:color w:val="auto"/>
                <w:sz w:val="26"/>
                <w:szCs w:val="26"/>
              </w:rPr>
            </w:pPr>
            <w:r w:rsidRPr="00DD6B4B">
              <w:rPr>
                <w:rFonts w:eastAsia="Times New Roman"/>
                <w:color w:val="auto"/>
                <w:sz w:val="26"/>
                <w:szCs w:val="26"/>
              </w:rPr>
              <w:t>0203</w:t>
            </w:r>
          </w:p>
        </w:tc>
        <w:tc>
          <w:tcPr>
            <w:tcW w:w="4711" w:type="dxa"/>
            <w:tcBorders>
              <w:top w:val="nil"/>
              <w:left w:val="nil"/>
              <w:bottom w:val="single" w:sz="4" w:space="0" w:color="auto"/>
              <w:right w:val="single" w:sz="4" w:space="0" w:color="auto"/>
            </w:tcBorders>
            <w:shd w:val="clear" w:color="auto" w:fill="auto"/>
            <w:vAlign w:val="center"/>
            <w:hideMark/>
          </w:tcPr>
          <w:p w:rsidR="00AF6752" w:rsidRPr="00DD6B4B" w:rsidRDefault="00AF6752" w:rsidP="001057BA">
            <w:pPr>
              <w:spacing w:after="0" w:line="240" w:lineRule="auto"/>
              <w:jc w:val="both"/>
              <w:rPr>
                <w:rFonts w:eastAsia="Times New Roman"/>
                <w:bCs/>
                <w:color w:val="auto"/>
                <w:sz w:val="26"/>
                <w:szCs w:val="26"/>
              </w:rPr>
            </w:pPr>
            <w:r w:rsidRPr="00DD6B4B">
              <w:rPr>
                <w:rFonts w:eastAsia="Times New Roman"/>
                <w:color w:val="auto"/>
                <w:sz w:val="26"/>
                <w:szCs w:val="26"/>
              </w:rPr>
              <w:t>Tỷ lệ lao động đã qua đào tạo</w:t>
            </w:r>
          </w:p>
        </w:tc>
        <w:tc>
          <w:tcPr>
            <w:tcW w:w="3119" w:type="dxa"/>
            <w:tcBorders>
              <w:top w:val="nil"/>
              <w:left w:val="nil"/>
              <w:bottom w:val="single" w:sz="4" w:space="0" w:color="auto"/>
              <w:right w:val="single" w:sz="4" w:space="0" w:color="auto"/>
            </w:tcBorders>
            <w:shd w:val="clear" w:color="auto" w:fill="auto"/>
            <w:vAlign w:val="center"/>
            <w:hideMark/>
          </w:tcPr>
          <w:p w:rsidR="00AF6752" w:rsidRPr="00DD6B4B" w:rsidRDefault="00AF6752" w:rsidP="00AF6752">
            <w:pPr>
              <w:spacing w:after="0" w:line="240" w:lineRule="auto"/>
              <w:rPr>
                <w:rFonts w:eastAsia="Times New Roman"/>
                <w:bCs/>
                <w:color w:val="auto"/>
                <w:sz w:val="26"/>
                <w:szCs w:val="26"/>
              </w:rPr>
            </w:pPr>
            <w:r w:rsidRPr="00DD6B4B">
              <w:rPr>
                <w:rFonts w:eastAsia="Times New Roman"/>
                <w:color w:val="auto"/>
                <w:sz w:val="26"/>
                <w:szCs w:val="26"/>
              </w:rPr>
              <w:t>- Tổng cục Thống kê;</w:t>
            </w:r>
            <w:r w:rsidRPr="00DD6B4B">
              <w:rPr>
                <w:rFonts w:eastAsia="Times New Roman"/>
                <w:color w:val="auto"/>
                <w:sz w:val="26"/>
                <w:szCs w:val="26"/>
              </w:rPr>
              <w:br/>
              <w:t>- Bộ Lao động - Thương binh và Xã hội</w:t>
            </w:r>
          </w:p>
        </w:tc>
      </w:tr>
      <w:tr w:rsidR="00DD6B4B" w:rsidRPr="00DD6B4B" w:rsidTr="00AF6752">
        <w:trPr>
          <w:trHeight w:val="539"/>
        </w:trPr>
        <w:tc>
          <w:tcPr>
            <w:tcW w:w="606" w:type="dxa"/>
            <w:tcBorders>
              <w:top w:val="nil"/>
              <w:left w:val="single" w:sz="4" w:space="0" w:color="auto"/>
              <w:bottom w:val="single" w:sz="4" w:space="0" w:color="auto"/>
              <w:right w:val="single" w:sz="4" w:space="0" w:color="auto"/>
            </w:tcBorders>
            <w:shd w:val="clear" w:color="auto" w:fill="auto"/>
            <w:noWrap/>
            <w:vAlign w:val="center"/>
          </w:tcPr>
          <w:p w:rsidR="00AF6752" w:rsidRPr="00DD6B4B" w:rsidRDefault="00AF6752" w:rsidP="00AF6752">
            <w:pPr>
              <w:spacing w:after="0" w:line="240" w:lineRule="auto"/>
              <w:jc w:val="center"/>
              <w:rPr>
                <w:rFonts w:eastAsia="Times New Roman"/>
                <w:bCs/>
                <w:color w:val="auto"/>
                <w:sz w:val="26"/>
                <w:szCs w:val="26"/>
              </w:rPr>
            </w:pPr>
            <w:r w:rsidRPr="00DD6B4B">
              <w:rPr>
                <w:rFonts w:eastAsia="Times New Roman"/>
                <w:color w:val="auto"/>
                <w:sz w:val="26"/>
                <w:szCs w:val="26"/>
              </w:rPr>
              <w:t>3</w:t>
            </w:r>
          </w:p>
        </w:tc>
        <w:tc>
          <w:tcPr>
            <w:tcW w:w="920" w:type="dxa"/>
            <w:tcBorders>
              <w:top w:val="nil"/>
              <w:left w:val="nil"/>
              <w:bottom w:val="single" w:sz="4" w:space="0" w:color="auto"/>
              <w:right w:val="single" w:sz="4" w:space="0" w:color="auto"/>
            </w:tcBorders>
            <w:shd w:val="clear" w:color="auto" w:fill="auto"/>
            <w:noWrap/>
            <w:vAlign w:val="center"/>
            <w:hideMark/>
          </w:tcPr>
          <w:p w:rsidR="00AF6752" w:rsidRPr="00DD6B4B" w:rsidRDefault="00AF6752" w:rsidP="00AF6752">
            <w:pPr>
              <w:spacing w:after="0" w:line="240" w:lineRule="auto"/>
              <w:jc w:val="center"/>
              <w:rPr>
                <w:rFonts w:eastAsia="Times New Roman"/>
                <w:bCs/>
                <w:color w:val="auto"/>
                <w:sz w:val="26"/>
                <w:szCs w:val="26"/>
              </w:rPr>
            </w:pPr>
            <w:r w:rsidRPr="00DD6B4B">
              <w:rPr>
                <w:rFonts w:eastAsia="Times New Roman"/>
                <w:color w:val="auto"/>
                <w:sz w:val="26"/>
                <w:szCs w:val="26"/>
              </w:rPr>
              <w:t>0207</w:t>
            </w:r>
          </w:p>
        </w:tc>
        <w:tc>
          <w:tcPr>
            <w:tcW w:w="4711" w:type="dxa"/>
            <w:tcBorders>
              <w:top w:val="nil"/>
              <w:left w:val="nil"/>
              <w:bottom w:val="single" w:sz="4" w:space="0" w:color="auto"/>
              <w:right w:val="single" w:sz="4" w:space="0" w:color="auto"/>
            </w:tcBorders>
            <w:shd w:val="clear" w:color="auto" w:fill="auto"/>
            <w:vAlign w:val="center"/>
            <w:hideMark/>
          </w:tcPr>
          <w:p w:rsidR="00AF6752" w:rsidRPr="00DD6B4B" w:rsidRDefault="00AF6752" w:rsidP="001057BA">
            <w:pPr>
              <w:spacing w:after="0" w:line="240" w:lineRule="auto"/>
              <w:jc w:val="both"/>
              <w:rPr>
                <w:rFonts w:eastAsia="Times New Roman"/>
                <w:bCs/>
                <w:color w:val="auto"/>
                <w:sz w:val="26"/>
                <w:szCs w:val="26"/>
              </w:rPr>
            </w:pPr>
            <w:r w:rsidRPr="00DD6B4B">
              <w:rPr>
                <w:rFonts w:eastAsia="Times New Roman"/>
                <w:color w:val="auto"/>
                <w:sz w:val="26"/>
                <w:szCs w:val="26"/>
              </w:rPr>
              <w:t>Năng suất lao động</w:t>
            </w:r>
          </w:p>
        </w:tc>
        <w:tc>
          <w:tcPr>
            <w:tcW w:w="3119" w:type="dxa"/>
            <w:tcBorders>
              <w:top w:val="nil"/>
              <w:left w:val="nil"/>
              <w:bottom w:val="single" w:sz="4" w:space="0" w:color="auto"/>
              <w:right w:val="single" w:sz="4" w:space="0" w:color="auto"/>
            </w:tcBorders>
            <w:shd w:val="clear" w:color="auto" w:fill="auto"/>
            <w:vAlign w:val="center"/>
            <w:hideMark/>
          </w:tcPr>
          <w:p w:rsidR="00AF6752" w:rsidRPr="00DD6B4B" w:rsidRDefault="00AF6752" w:rsidP="00AF6752">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AF6752">
        <w:trPr>
          <w:trHeight w:val="8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AF6752" w:rsidRPr="00DD6B4B" w:rsidRDefault="00AF6752" w:rsidP="00AF6752">
            <w:pPr>
              <w:spacing w:after="0" w:line="240" w:lineRule="auto"/>
              <w:jc w:val="center"/>
              <w:rPr>
                <w:rFonts w:eastAsia="Times New Roman"/>
                <w:bCs/>
                <w:color w:val="auto"/>
                <w:sz w:val="26"/>
                <w:szCs w:val="26"/>
              </w:rPr>
            </w:pPr>
            <w:r w:rsidRPr="00DD6B4B">
              <w:rPr>
                <w:rFonts w:eastAsia="Times New Roman"/>
                <w:color w:val="auto"/>
                <w:sz w:val="26"/>
                <w:szCs w:val="26"/>
              </w:rPr>
              <w:t>4</w:t>
            </w:r>
          </w:p>
        </w:tc>
        <w:tc>
          <w:tcPr>
            <w:tcW w:w="920" w:type="dxa"/>
            <w:tcBorders>
              <w:top w:val="nil"/>
              <w:left w:val="nil"/>
              <w:bottom w:val="single" w:sz="4" w:space="0" w:color="auto"/>
              <w:right w:val="single" w:sz="4" w:space="0" w:color="auto"/>
            </w:tcBorders>
            <w:shd w:val="clear" w:color="auto" w:fill="auto"/>
            <w:noWrap/>
            <w:vAlign w:val="center"/>
            <w:hideMark/>
          </w:tcPr>
          <w:p w:rsidR="00AF6752" w:rsidRPr="00DD6B4B" w:rsidRDefault="00AF6752" w:rsidP="00AF6752">
            <w:pPr>
              <w:spacing w:after="0" w:line="240" w:lineRule="auto"/>
              <w:jc w:val="center"/>
              <w:rPr>
                <w:rFonts w:eastAsia="Times New Roman"/>
                <w:bCs/>
                <w:color w:val="auto"/>
                <w:sz w:val="26"/>
                <w:szCs w:val="26"/>
              </w:rPr>
            </w:pPr>
            <w:r w:rsidRPr="00DD6B4B">
              <w:rPr>
                <w:rFonts w:eastAsia="Times New Roman"/>
                <w:color w:val="auto"/>
                <w:sz w:val="26"/>
                <w:szCs w:val="26"/>
              </w:rPr>
              <w:t>0504</w:t>
            </w:r>
          </w:p>
        </w:tc>
        <w:tc>
          <w:tcPr>
            <w:tcW w:w="4711" w:type="dxa"/>
            <w:tcBorders>
              <w:top w:val="nil"/>
              <w:left w:val="nil"/>
              <w:bottom w:val="single" w:sz="4" w:space="0" w:color="auto"/>
              <w:right w:val="single" w:sz="4" w:space="0" w:color="auto"/>
            </w:tcBorders>
            <w:shd w:val="clear" w:color="auto" w:fill="auto"/>
            <w:vAlign w:val="center"/>
            <w:hideMark/>
          </w:tcPr>
          <w:p w:rsidR="00AF6752" w:rsidRPr="00DD6B4B" w:rsidRDefault="00AF6752" w:rsidP="001057BA">
            <w:pPr>
              <w:spacing w:after="0" w:line="240" w:lineRule="auto"/>
              <w:jc w:val="both"/>
              <w:rPr>
                <w:rFonts w:eastAsia="Times New Roman"/>
                <w:bCs/>
                <w:color w:val="auto"/>
                <w:sz w:val="26"/>
                <w:szCs w:val="26"/>
              </w:rPr>
            </w:pPr>
            <w:r w:rsidRPr="00DD6B4B">
              <w:rPr>
                <w:rFonts w:eastAsia="Times New Roman"/>
                <w:color w:val="auto"/>
                <w:sz w:val="26"/>
                <w:szCs w:val="26"/>
              </w:rPr>
              <w:t>Tổng sản phẩm trong nước bình quân đầu người</w:t>
            </w:r>
          </w:p>
        </w:tc>
        <w:tc>
          <w:tcPr>
            <w:tcW w:w="3119" w:type="dxa"/>
            <w:tcBorders>
              <w:top w:val="nil"/>
              <w:left w:val="nil"/>
              <w:bottom w:val="single" w:sz="4" w:space="0" w:color="auto"/>
              <w:right w:val="single" w:sz="4" w:space="0" w:color="auto"/>
            </w:tcBorders>
            <w:shd w:val="clear" w:color="auto" w:fill="auto"/>
            <w:vAlign w:val="center"/>
            <w:hideMark/>
          </w:tcPr>
          <w:p w:rsidR="00AF6752" w:rsidRPr="00DD6B4B" w:rsidRDefault="00AF6752" w:rsidP="00AF6752">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AF6752">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AF6752" w:rsidRPr="00DD6B4B" w:rsidRDefault="00AF6752" w:rsidP="00AF6752">
            <w:pPr>
              <w:spacing w:after="0" w:line="240" w:lineRule="auto"/>
              <w:jc w:val="center"/>
              <w:rPr>
                <w:rFonts w:eastAsia="Times New Roman"/>
                <w:bCs/>
                <w:color w:val="auto"/>
                <w:sz w:val="26"/>
                <w:szCs w:val="26"/>
              </w:rPr>
            </w:pPr>
            <w:r w:rsidRPr="00DD6B4B">
              <w:rPr>
                <w:rFonts w:eastAsia="Times New Roman"/>
                <w:color w:val="auto"/>
                <w:sz w:val="26"/>
                <w:szCs w:val="26"/>
              </w:rPr>
              <w:t>5</w:t>
            </w:r>
          </w:p>
        </w:tc>
        <w:tc>
          <w:tcPr>
            <w:tcW w:w="920" w:type="dxa"/>
            <w:tcBorders>
              <w:top w:val="nil"/>
              <w:left w:val="nil"/>
              <w:bottom w:val="single" w:sz="4" w:space="0" w:color="auto"/>
              <w:right w:val="single" w:sz="4" w:space="0" w:color="auto"/>
            </w:tcBorders>
            <w:shd w:val="clear" w:color="auto" w:fill="auto"/>
            <w:noWrap/>
            <w:vAlign w:val="center"/>
            <w:hideMark/>
          </w:tcPr>
          <w:p w:rsidR="00AF6752" w:rsidRPr="00DD6B4B" w:rsidRDefault="00AF6752" w:rsidP="00AF6752">
            <w:pPr>
              <w:spacing w:after="0" w:line="240" w:lineRule="auto"/>
              <w:jc w:val="center"/>
              <w:rPr>
                <w:rFonts w:eastAsia="Times New Roman"/>
                <w:bCs/>
                <w:color w:val="auto"/>
                <w:sz w:val="26"/>
                <w:szCs w:val="26"/>
              </w:rPr>
            </w:pPr>
            <w:r w:rsidRPr="00DD6B4B">
              <w:rPr>
                <w:rFonts w:eastAsia="Times New Roman"/>
                <w:color w:val="auto"/>
                <w:sz w:val="26"/>
                <w:szCs w:val="26"/>
              </w:rPr>
              <w:t>1601</w:t>
            </w:r>
          </w:p>
        </w:tc>
        <w:tc>
          <w:tcPr>
            <w:tcW w:w="4711" w:type="dxa"/>
            <w:tcBorders>
              <w:top w:val="nil"/>
              <w:left w:val="nil"/>
              <w:bottom w:val="single" w:sz="4" w:space="0" w:color="auto"/>
              <w:right w:val="single" w:sz="4" w:space="0" w:color="auto"/>
            </w:tcBorders>
            <w:shd w:val="clear" w:color="auto" w:fill="auto"/>
            <w:vAlign w:val="center"/>
            <w:hideMark/>
          </w:tcPr>
          <w:p w:rsidR="00AF6752" w:rsidRPr="00DD6B4B" w:rsidRDefault="00AF6752" w:rsidP="001057BA">
            <w:pPr>
              <w:spacing w:after="0" w:line="240" w:lineRule="auto"/>
              <w:jc w:val="both"/>
              <w:rPr>
                <w:rFonts w:eastAsia="Times New Roman"/>
                <w:bCs/>
                <w:color w:val="auto"/>
                <w:sz w:val="26"/>
                <w:szCs w:val="26"/>
              </w:rPr>
            </w:pPr>
            <w:r w:rsidRPr="00DD6B4B">
              <w:rPr>
                <w:rFonts w:eastAsia="Times New Roman"/>
                <w:color w:val="auto"/>
                <w:sz w:val="26"/>
                <w:szCs w:val="26"/>
              </w:rPr>
              <w:t>Số bác sĩ, số giường bệnh trên mười nghìn dân</w:t>
            </w:r>
          </w:p>
        </w:tc>
        <w:tc>
          <w:tcPr>
            <w:tcW w:w="3119" w:type="dxa"/>
            <w:tcBorders>
              <w:top w:val="nil"/>
              <w:left w:val="nil"/>
              <w:bottom w:val="single" w:sz="4" w:space="0" w:color="auto"/>
              <w:right w:val="single" w:sz="4" w:space="0" w:color="auto"/>
            </w:tcBorders>
            <w:shd w:val="clear" w:color="auto" w:fill="auto"/>
            <w:vAlign w:val="center"/>
            <w:hideMark/>
          </w:tcPr>
          <w:p w:rsidR="00AF6752" w:rsidRPr="00DD6B4B" w:rsidRDefault="00AF6752" w:rsidP="00AF6752">
            <w:pPr>
              <w:spacing w:after="0" w:line="240" w:lineRule="auto"/>
              <w:rPr>
                <w:rFonts w:eastAsia="Times New Roman"/>
                <w:bCs/>
                <w:color w:val="auto"/>
                <w:sz w:val="26"/>
                <w:szCs w:val="26"/>
              </w:rPr>
            </w:pPr>
            <w:r w:rsidRPr="00DD6B4B">
              <w:rPr>
                <w:rFonts w:eastAsia="Times New Roman"/>
                <w:color w:val="auto"/>
                <w:sz w:val="26"/>
                <w:szCs w:val="26"/>
              </w:rPr>
              <w:t>Bộ Y tế</w:t>
            </w:r>
          </w:p>
        </w:tc>
      </w:tr>
      <w:tr w:rsidR="00DD6B4B" w:rsidRPr="00DD6B4B" w:rsidTr="00AF6752">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AF6752" w:rsidRPr="00DD6B4B" w:rsidRDefault="00AF6752" w:rsidP="00AF6752">
            <w:pPr>
              <w:spacing w:after="0" w:line="240" w:lineRule="auto"/>
              <w:jc w:val="center"/>
              <w:rPr>
                <w:rFonts w:eastAsia="Times New Roman"/>
                <w:bCs/>
                <w:color w:val="auto"/>
                <w:sz w:val="26"/>
                <w:szCs w:val="26"/>
              </w:rPr>
            </w:pPr>
            <w:r w:rsidRPr="00DD6B4B">
              <w:rPr>
                <w:rFonts w:eastAsia="Times New Roman"/>
                <w:color w:val="auto"/>
                <w:sz w:val="26"/>
                <w:szCs w:val="26"/>
              </w:rPr>
              <w:t>6</w:t>
            </w:r>
          </w:p>
        </w:tc>
        <w:tc>
          <w:tcPr>
            <w:tcW w:w="920" w:type="dxa"/>
            <w:tcBorders>
              <w:top w:val="nil"/>
              <w:left w:val="nil"/>
              <w:bottom w:val="single" w:sz="4" w:space="0" w:color="auto"/>
              <w:right w:val="single" w:sz="4" w:space="0" w:color="auto"/>
            </w:tcBorders>
            <w:shd w:val="clear" w:color="auto" w:fill="auto"/>
            <w:noWrap/>
            <w:vAlign w:val="center"/>
            <w:hideMark/>
          </w:tcPr>
          <w:p w:rsidR="00AF6752" w:rsidRPr="00DD6B4B" w:rsidRDefault="00AF6752" w:rsidP="00AF6752">
            <w:pPr>
              <w:spacing w:after="0" w:line="240" w:lineRule="auto"/>
              <w:jc w:val="center"/>
              <w:rPr>
                <w:rFonts w:eastAsia="Times New Roman"/>
                <w:bCs/>
                <w:color w:val="auto"/>
                <w:sz w:val="26"/>
                <w:szCs w:val="26"/>
              </w:rPr>
            </w:pPr>
            <w:r w:rsidRPr="00DD6B4B">
              <w:rPr>
                <w:rFonts w:eastAsia="Times New Roman"/>
                <w:color w:val="auto"/>
                <w:sz w:val="26"/>
                <w:szCs w:val="26"/>
              </w:rPr>
              <w:t>1801</w:t>
            </w:r>
          </w:p>
        </w:tc>
        <w:tc>
          <w:tcPr>
            <w:tcW w:w="4711" w:type="dxa"/>
            <w:tcBorders>
              <w:top w:val="nil"/>
              <w:left w:val="nil"/>
              <w:bottom w:val="single" w:sz="4" w:space="0" w:color="auto"/>
              <w:right w:val="single" w:sz="4" w:space="0" w:color="auto"/>
            </w:tcBorders>
            <w:shd w:val="clear" w:color="auto" w:fill="auto"/>
            <w:vAlign w:val="center"/>
            <w:hideMark/>
          </w:tcPr>
          <w:p w:rsidR="00AF6752" w:rsidRPr="00DD6B4B" w:rsidRDefault="00AF6752" w:rsidP="001057BA">
            <w:pPr>
              <w:spacing w:after="0" w:line="240" w:lineRule="auto"/>
              <w:jc w:val="both"/>
              <w:rPr>
                <w:rFonts w:eastAsia="Times New Roman"/>
                <w:bCs/>
                <w:color w:val="auto"/>
                <w:sz w:val="26"/>
                <w:szCs w:val="26"/>
              </w:rPr>
            </w:pPr>
            <w:r w:rsidRPr="00DD6B4B">
              <w:rPr>
                <w:rFonts w:eastAsia="Times New Roman"/>
                <w:color w:val="auto"/>
                <w:sz w:val="26"/>
                <w:szCs w:val="26"/>
              </w:rPr>
              <w:t>Chỉ số phát triển con người (HDI)</w:t>
            </w:r>
          </w:p>
        </w:tc>
        <w:tc>
          <w:tcPr>
            <w:tcW w:w="3119" w:type="dxa"/>
            <w:tcBorders>
              <w:top w:val="nil"/>
              <w:left w:val="nil"/>
              <w:bottom w:val="single" w:sz="4" w:space="0" w:color="auto"/>
              <w:right w:val="single" w:sz="4" w:space="0" w:color="auto"/>
            </w:tcBorders>
            <w:shd w:val="clear" w:color="auto" w:fill="auto"/>
            <w:vAlign w:val="center"/>
            <w:hideMark/>
          </w:tcPr>
          <w:p w:rsidR="00AF6752" w:rsidRPr="00DD6B4B" w:rsidRDefault="00AF6752" w:rsidP="00AF6752">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r w:rsidR="00DD6B4B" w:rsidRPr="00DD6B4B" w:rsidTr="00AF6752">
        <w:trPr>
          <w:trHeight w:val="990"/>
        </w:trPr>
        <w:tc>
          <w:tcPr>
            <w:tcW w:w="606" w:type="dxa"/>
            <w:tcBorders>
              <w:top w:val="nil"/>
              <w:left w:val="single" w:sz="4" w:space="0" w:color="auto"/>
              <w:bottom w:val="single" w:sz="4" w:space="0" w:color="auto"/>
              <w:right w:val="single" w:sz="4" w:space="0" w:color="auto"/>
            </w:tcBorders>
            <w:shd w:val="clear" w:color="auto" w:fill="auto"/>
            <w:noWrap/>
            <w:vAlign w:val="center"/>
          </w:tcPr>
          <w:p w:rsidR="00AF6752" w:rsidRPr="00DD6B4B" w:rsidRDefault="00AF6752" w:rsidP="00AF6752">
            <w:pPr>
              <w:spacing w:after="0" w:line="240" w:lineRule="auto"/>
              <w:jc w:val="center"/>
              <w:rPr>
                <w:rFonts w:eastAsia="Times New Roman"/>
                <w:bCs/>
                <w:color w:val="auto"/>
                <w:sz w:val="26"/>
                <w:szCs w:val="26"/>
              </w:rPr>
            </w:pPr>
            <w:r w:rsidRPr="00DD6B4B">
              <w:rPr>
                <w:rFonts w:eastAsia="Times New Roman"/>
                <w:color w:val="auto"/>
                <w:sz w:val="26"/>
                <w:szCs w:val="26"/>
              </w:rPr>
              <w:t>7</w:t>
            </w:r>
          </w:p>
        </w:tc>
        <w:tc>
          <w:tcPr>
            <w:tcW w:w="920" w:type="dxa"/>
            <w:tcBorders>
              <w:top w:val="nil"/>
              <w:left w:val="nil"/>
              <w:bottom w:val="single" w:sz="4" w:space="0" w:color="auto"/>
              <w:right w:val="single" w:sz="4" w:space="0" w:color="auto"/>
            </w:tcBorders>
            <w:shd w:val="clear" w:color="auto" w:fill="auto"/>
            <w:noWrap/>
            <w:vAlign w:val="center"/>
            <w:hideMark/>
          </w:tcPr>
          <w:p w:rsidR="00AF6752" w:rsidRPr="00DD6B4B" w:rsidRDefault="00AF6752" w:rsidP="00AF6752">
            <w:pPr>
              <w:spacing w:after="0" w:line="240" w:lineRule="auto"/>
              <w:jc w:val="center"/>
              <w:rPr>
                <w:rFonts w:eastAsia="Times New Roman"/>
                <w:bCs/>
                <w:color w:val="auto"/>
                <w:sz w:val="26"/>
                <w:szCs w:val="26"/>
              </w:rPr>
            </w:pPr>
            <w:r w:rsidRPr="00DD6B4B">
              <w:rPr>
                <w:rFonts w:eastAsia="Times New Roman"/>
                <w:color w:val="auto"/>
                <w:sz w:val="26"/>
                <w:szCs w:val="26"/>
              </w:rPr>
              <w:t>1804</w:t>
            </w:r>
          </w:p>
        </w:tc>
        <w:tc>
          <w:tcPr>
            <w:tcW w:w="4711" w:type="dxa"/>
            <w:tcBorders>
              <w:top w:val="nil"/>
              <w:left w:val="nil"/>
              <w:bottom w:val="single" w:sz="4" w:space="0" w:color="auto"/>
              <w:right w:val="single" w:sz="4" w:space="0" w:color="auto"/>
            </w:tcBorders>
            <w:shd w:val="clear" w:color="auto" w:fill="auto"/>
            <w:vAlign w:val="center"/>
            <w:hideMark/>
          </w:tcPr>
          <w:p w:rsidR="00AF6752" w:rsidRPr="00DD6B4B" w:rsidRDefault="00AF6752" w:rsidP="001057BA">
            <w:pPr>
              <w:spacing w:after="0" w:line="240" w:lineRule="auto"/>
              <w:jc w:val="both"/>
              <w:rPr>
                <w:rFonts w:eastAsia="Times New Roman"/>
                <w:bCs/>
                <w:color w:val="auto"/>
                <w:sz w:val="26"/>
                <w:szCs w:val="26"/>
              </w:rPr>
            </w:pPr>
            <w:r w:rsidRPr="00DD6B4B">
              <w:rPr>
                <w:rFonts w:eastAsia="Times New Roman"/>
                <w:color w:val="auto"/>
                <w:sz w:val="26"/>
                <w:szCs w:val="26"/>
              </w:rPr>
              <w:t>Hệ số bất bình đẳng trong phân phối thu nhập (hệ số Gini)</w:t>
            </w:r>
          </w:p>
        </w:tc>
        <w:tc>
          <w:tcPr>
            <w:tcW w:w="3119" w:type="dxa"/>
            <w:tcBorders>
              <w:top w:val="nil"/>
              <w:left w:val="nil"/>
              <w:bottom w:val="single" w:sz="4" w:space="0" w:color="auto"/>
              <w:right w:val="single" w:sz="4" w:space="0" w:color="auto"/>
            </w:tcBorders>
            <w:shd w:val="clear" w:color="auto" w:fill="auto"/>
            <w:vAlign w:val="center"/>
            <w:hideMark/>
          </w:tcPr>
          <w:p w:rsidR="00AF6752" w:rsidRPr="00DD6B4B" w:rsidRDefault="00AF6752" w:rsidP="00AF6752">
            <w:pPr>
              <w:spacing w:after="0" w:line="240" w:lineRule="auto"/>
              <w:rPr>
                <w:rFonts w:eastAsia="Times New Roman"/>
                <w:bCs/>
                <w:color w:val="auto"/>
                <w:sz w:val="26"/>
                <w:szCs w:val="26"/>
              </w:rPr>
            </w:pPr>
            <w:r w:rsidRPr="00DD6B4B">
              <w:rPr>
                <w:rFonts w:eastAsia="Times New Roman"/>
                <w:color w:val="auto"/>
                <w:sz w:val="26"/>
                <w:szCs w:val="26"/>
              </w:rPr>
              <w:t>Tổng cục Thống kê</w:t>
            </w:r>
          </w:p>
        </w:tc>
      </w:tr>
    </w:tbl>
    <w:p w:rsidR="00B40411" w:rsidRPr="00DD6B4B" w:rsidRDefault="00B40411" w:rsidP="00AF6752">
      <w:pPr>
        <w:jc w:val="both"/>
        <w:rPr>
          <w:color w:val="auto"/>
          <w:sz w:val="26"/>
          <w:szCs w:val="26"/>
        </w:rPr>
      </w:pPr>
    </w:p>
    <w:p w:rsidR="00B40411" w:rsidRPr="00DD6B4B" w:rsidRDefault="00B40411">
      <w:pPr>
        <w:rPr>
          <w:color w:val="auto"/>
          <w:sz w:val="26"/>
          <w:szCs w:val="26"/>
        </w:rPr>
      </w:pPr>
      <w:r w:rsidRPr="00DD6B4B">
        <w:rPr>
          <w:color w:val="auto"/>
          <w:sz w:val="26"/>
          <w:szCs w:val="26"/>
        </w:rPr>
        <w:br w:type="page"/>
      </w:r>
    </w:p>
    <w:p w:rsidR="00AF6752" w:rsidRPr="00DD6B4B" w:rsidRDefault="00B40411" w:rsidP="00AF6752">
      <w:pPr>
        <w:jc w:val="both"/>
        <w:rPr>
          <w:b/>
          <w:color w:val="auto"/>
          <w:sz w:val="26"/>
          <w:szCs w:val="26"/>
        </w:rPr>
      </w:pPr>
      <w:r w:rsidRPr="00DD6B4B">
        <w:rPr>
          <w:b/>
          <w:color w:val="auto"/>
          <w:sz w:val="26"/>
          <w:szCs w:val="26"/>
        </w:rPr>
        <w:lastRenderedPageBreak/>
        <w:t>13. DANH MỤC CHỈ TIÊU THỐNG KÊ QUỐC GIA PHẢN ÁNH MÔI TRƯỜNG VÀ BIẾN ĐỔI KHÍ HẬU</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20"/>
        <w:gridCol w:w="4139"/>
        <w:gridCol w:w="4253"/>
      </w:tblGrid>
      <w:tr w:rsidR="00DD6B4B" w:rsidRPr="00DD6B4B" w:rsidTr="00113022">
        <w:trPr>
          <w:trHeight w:val="330"/>
          <w:tblHeader/>
          <w:jc w:val="center"/>
        </w:trPr>
        <w:tc>
          <w:tcPr>
            <w:tcW w:w="606" w:type="dxa"/>
            <w:vMerge w:val="restart"/>
            <w:shd w:val="clear" w:color="auto" w:fill="auto"/>
            <w:noWrap/>
            <w:vAlign w:val="center"/>
            <w:hideMark/>
          </w:tcPr>
          <w:p w:rsidR="00113022" w:rsidRPr="00DD6B4B" w:rsidRDefault="00113022" w:rsidP="00113022">
            <w:pPr>
              <w:spacing w:after="0" w:line="240" w:lineRule="auto"/>
              <w:jc w:val="center"/>
              <w:rPr>
                <w:rFonts w:eastAsia="Times New Roman"/>
                <w:b/>
                <w:color w:val="auto"/>
                <w:sz w:val="26"/>
                <w:szCs w:val="26"/>
              </w:rPr>
            </w:pPr>
            <w:r w:rsidRPr="00DD6B4B">
              <w:rPr>
                <w:rFonts w:eastAsia="Times New Roman"/>
                <w:b/>
                <w:color w:val="auto"/>
                <w:sz w:val="26"/>
                <w:szCs w:val="26"/>
              </w:rPr>
              <w:t>Stt</w:t>
            </w:r>
          </w:p>
        </w:tc>
        <w:tc>
          <w:tcPr>
            <w:tcW w:w="920" w:type="dxa"/>
            <w:vMerge w:val="restart"/>
            <w:shd w:val="clear" w:color="auto" w:fill="auto"/>
            <w:vAlign w:val="center"/>
            <w:hideMark/>
          </w:tcPr>
          <w:p w:rsidR="00113022" w:rsidRPr="00DD6B4B" w:rsidRDefault="00113022" w:rsidP="00113022">
            <w:pPr>
              <w:spacing w:after="0" w:line="240" w:lineRule="auto"/>
              <w:jc w:val="center"/>
              <w:rPr>
                <w:rFonts w:eastAsia="Times New Roman"/>
                <w:b/>
                <w:color w:val="auto"/>
                <w:sz w:val="26"/>
                <w:szCs w:val="26"/>
              </w:rPr>
            </w:pPr>
            <w:r w:rsidRPr="00DD6B4B">
              <w:rPr>
                <w:rFonts w:eastAsia="Times New Roman"/>
                <w:b/>
                <w:color w:val="auto"/>
                <w:sz w:val="26"/>
                <w:szCs w:val="26"/>
              </w:rPr>
              <w:t>Mã số</w:t>
            </w:r>
          </w:p>
        </w:tc>
        <w:tc>
          <w:tcPr>
            <w:tcW w:w="4139" w:type="dxa"/>
            <w:vMerge w:val="restart"/>
            <w:shd w:val="clear" w:color="auto" w:fill="auto"/>
            <w:vAlign w:val="center"/>
            <w:hideMark/>
          </w:tcPr>
          <w:p w:rsidR="00113022" w:rsidRPr="00DD6B4B" w:rsidRDefault="00113022" w:rsidP="00113022">
            <w:pPr>
              <w:spacing w:after="0" w:line="240" w:lineRule="auto"/>
              <w:jc w:val="center"/>
              <w:rPr>
                <w:rFonts w:eastAsia="Times New Roman"/>
                <w:b/>
                <w:color w:val="auto"/>
                <w:sz w:val="26"/>
                <w:szCs w:val="26"/>
              </w:rPr>
            </w:pPr>
            <w:r w:rsidRPr="00DD6B4B">
              <w:rPr>
                <w:rFonts w:eastAsia="Times New Roman"/>
                <w:b/>
                <w:color w:val="auto"/>
                <w:sz w:val="26"/>
                <w:szCs w:val="26"/>
              </w:rPr>
              <w:t>Chỉ tiêu</w:t>
            </w:r>
          </w:p>
        </w:tc>
        <w:tc>
          <w:tcPr>
            <w:tcW w:w="4253" w:type="dxa"/>
            <w:vMerge w:val="restart"/>
            <w:shd w:val="clear" w:color="auto" w:fill="auto"/>
            <w:vAlign w:val="center"/>
            <w:hideMark/>
          </w:tcPr>
          <w:p w:rsidR="00113022" w:rsidRPr="00DD6B4B" w:rsidRDefault="00113022" w:rsidP="00113022">
            <w:pPr>
              <w:spacing w:after="0" w:line="240" w:lineRule="auto"/>
              <w:jc w:val="center"/>
              <w:rPr>
                <w:rFonts w:eastAsia="Times New Roman"/>
                <w:b/>
                <w:color w:val="auto"/>
                <w:sz w:val="26"/>
                <w:szCs w:val="26"/>
              </w:rPr>
            </w:pPr>
            <w:r w:rsidRPr="00DD6B4B">
              <w:rPr>
                <w:rFonts w:eastAsia="Times New Roman"/>
                <w:b/>
                <w:color w:val="auto"/>
                <w:sz w:val="26"/>
                <w:szCs w:val="26"/>
              </w:rPr>
              <w:t>Cơ quan thực hiện</w:t>
            </w:r>
          </w:p>
        </w:tc>
      </w:tr>
      <w:tr w:rsidR="00DD6B4B" w:rsidRPr="00DD6B4B" w:rsidTr="00113022">
        <w:trPr>
          <w:trHeight w:val="299"/>
          <w:jc w:val="center"/>
        </w:trPr>
        <w:tc>
          <w:tcPr>
            <w:tcW w:w="606" w:type="dxa"/>
            <w:vMerge/>
            <w:shd w:val="clear" w:color="auto" w:fill="auto"/>
            <w:vAlign w:val="center"/>
            <w:hideMark/>
          </w:tcPr>
          <w:p w:rsidR="00113022" w:rsidRPr="00DD6B4B" w:rsidRDefault="00113022" w:rsidP="00113022">
            <w:pPr>
              <w:spacing w:after="0" w:line="240" w:lineRule="auto"/>
              <w:rPr>
                <w:rFonts w:eastAsia="Times New Roman"/>
                <w:b/>
                <w:color w:val="auto"/>
                <w:sz w:val="26"/>
                <w:szCs w:val="26"/>
              </w:rPr>
            </w:pPr>
          </w:p>
        </w:tc>
        <w:tc>
          <w:tcPr>
            <w:tcW w:w="920" w:type="dxa"/>
            <w:vMerge/>
            <w:shd w:val="clear" w:color="auto" w:fill="auto"/>
            <w:vAlign w:val="center"/>
            <w:hideMark/>
          </w:tcPr>
          <w:p w:rsidR="00113022" w:rsidRPr="00DD6B4B" w:rsidRDefault="00113022" w:rsidP="00113022">
            <w:pPr>
              <w:spacing w:after="0" w:line="240" w:lineRule="auto"/>
              <w:rPr>
                <w:rFonts w:eastAsia="Times New Roman"/>
                <w:b/>
                <w:color w:val="auto"/>
                <w:sz w:val="26"/>
                <w:szCs w:val="26"/>
              </w:rPr>
            </w:pPr>
          </w:p>
        </w:tc>
        <w:tc>
          <w:tcPr>
            <w:tcW w:w="4139" w:type="dxa"/>
            <w:vMerge/>
            <w:shd w:val="clear" w:color="auto" w:fill="auto"/>
            <w:vAlign w:val="center"/>
            <w:hideMark/>
          </w:tcPr>
          <w:p w:rsidR="00113022" w:rsidRPr="00DD6B4B" w:rsidRDefault="00113022" w:rsidP="00113022">
            <w:pPr>
              <w:spacing w:after="0" w:line="240" w:lineRule="auto"/>
              <w:rPr>
                <w:rFonts w:eastAsia="Times New Roman"/>
                <w:b/>
                <w:color w:val="auto"/>
                <w:sz w:val="26"/>
                <w:szCs w:val="26"/>
              </w:rPr>
            </w:pPr>
          </w:p>
        </w:tc>
        <w:tc>
          <w:tcPr>
            <w:tcW w:w="4253" w:type="dxa"/>
            <w:vMerge/>
            <w:shd w:val="clear" w:color="auto" w:fill="auto"/>
            <w:vAlign w:val="center"/>
            <w:hideMark/>
          </w:tcPr>
          <w:p w:rsidR="00113022" w:rsidRPr="00DD6B4B" w:rsidRDefault="00113022" w:rsidP="00113022">
            <w:pPr>
              <w:spacing w:after="0" w:line="240" w:lineRule="auto"/>
              <w:rPr>
                <w:rFonts w:eastAsia="Times New Roman"/>
                <w:b/>
                <w:color w:val="auto"/>
                <w:sz w:val="26"/>
                <w:szCs w:val="26"/>
              </w:rPr>
            </w:pPr>
          </w:p>
        </w:tc>
      </w:tr>
      <w:tr w:rsidR="00DD6B4B" w:rsidRPr="00DD6B4B" w:rsidTr="00113022">
        <w:trPr>
          <w:trHeight w:val="660"/>
          <w:jc w:val="center"/>
        </w:trPr>
        <w:tc>
          <w:tcPr>
            <w:tcW w:w="606" w:type="dxa"/>
            <w:shd w:val="clear" w:color="auto" w:fill="auto"/>
            <w:noWrap/>
            <w:vAlign w:val="center"/>
          </w:tcPr>
          <w:p w:rsidR="00113022" w:rsidRPr="00DD6B4B" w:rsidRDefault="00113022" w:rsidP="00113022">
            <w:pPr>
              <w:spacing w:after="0" w:line="240" w:lineRule="auto"/>
              <w:jc w:val="center"/>
              <w:rPr>
                <w:rFonts w:eastAsia="Times New Roman"/>
                <w:bCs/>
                <w:color w:val="auto"/>
                <w:sz w:val="26"/>
                <w:szCs w:val="26"/>
              </w:rPr>
            </w:pPr>
          </w:p>
        </w:tc>
        <w:tc>
          <w:tcPr>
            <w:tcW w:w="920" w:type="dxa"/>
            <w:shd w:val="clear" w:color="auto" w:fill="auto"/>
            <w:noWrap/>
            <w:vAlign w:val="center"/>
          </w:tcPr>
          <w:p w:rsidR="00113022" w:rsidRPr="00DD6B4B" w:rsidRDefault="00113022" w:rsidP="00113022">
            <w:pPr>
              <w:spacing w:after="0" w:line="240" w:lineRule="auto"/>
              <w:jc w:val="center"/>
              <w:rPr>
                <w:rFonts w:eastAsia="Times New Roman"/>
                <w:bCs/>
                <w:color w:val="auto"/>
                <w:sz w:val="26"/>
                <w:szCs w:val="26"/>
              </w:rPr>
            </w:pPr>
          </w:p>
        </w:tc>
        <w:tc>
          <w:tcPr>
            <w:tcW w:w="4139" w:type="dxa"/>
            <w:shd w:val="clear" w:color="auto" w:fill="auto"/>
            <w:vAlign w:val="center"/>
          </w:tcPr>
          <w:p w:rsidR="00113022" w:rsidRPr="00DD6B4B" w:rsidRDefault="00DC2D1C" w:rsidP="00113022">
            <w:pPr>
              <w:spacing w:after="0" w:line="240" w:lineRule="auto"/>
              <w:jc w:val="center"/>
              <w:rPr>
                <w:rFonts w:eastAsia="Times New Roman"/>
                <w:b/>
                <w:bCs/>
                <w:color w:val="auto"/>
                <w:sz w:val="26"/>
                <w:szCs w:val="26"/>
              </w:rPr>
            </w:pPr>
            <w:r>
              <w:rPr>
                <w:rFonts w:eastAsia="Times New Roman"/>
                <w:b/>
                <w:bCs/>
                <w:color w:val="auto"/>
                <w:sz w:val="26"/>
                <w:szCs w:val="26"/>
              </w:rPr>
              <w:t>Tổng số: 12</w:t>
            </w:r>
            <w:r w:rsidR="00113022" w:rsidRPr="00DD6B4B">
              <w:rPr>
                <w:rFonts w:eastAsia="Times New Roman"/>
                <w:b/>
                <w:bCs/>
                <w:color w:val="auto"/>
                <w:sz w:val="26"/>
                <w:szCs w:val="26"/>
              </w:rPr>
              <w:t xml:space="preserve"> chỉ tiêu</w:t>
            </w:r>
          </w:p>
        </w:tc>
        <w:tc>
          <w:tcPr>
            <w:tcW w:w="4253" w:type="dxa"/>
            <w:shd w:val="clear" w:color="auto" w:fill="auto"/>
            <w:vAlign w:val="center"/>
          </w:tcPr>
          <w:p w:rsidR="00113022" w:rsidRPr="00DD6B4B" w:rsidRDefault="00113022" w:rsidP="00113022">
            <w:pPr>
              <w:spacing w:after="0" w:line="240" w:lineRule="auto"/>
              <w:rPr>
                <w:rFonts w:eastAsia="Times New Roman"/>
                <w:bCs/>
                <w:color w:val="auto"/>
                <w:sz w:val="26"/>
                <w:szCs w:val="26"/>
              </w:rPr>
            </w:pPr>
          </w:p>
        </w:tc>
      </w:tr>
      <w:tr w:rsidR="00DD6B4B" w:rsidRPr="00DD6B4B" w:rsidTr="00113022">
        <w:trPr>
          <w:trHeight w:val="660"/>
          <w:jc w:val="center"/>
        </w:trPr>
        <w:tc>
          <w:tcPr>
            <w:tcW w:w="606" w:type="dxa"/>
            <w:shd w:val="clear" w:color="auto" w:fill="auto"/>
            <w:noWrap/>
            <w:vAlign w:val="center"/>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bCs/>
                <w:color w:val="auto"/>
                <w:sz w:val="26"/>
                <w:szCs w:val="26"/>
              </w:rPr>
              <w:t>1</w:t>
            </w:r>
          </w:p>
        </w:tc>
        <w:tc>
          <w:tcPr>
            <w:tcW w:w="920" w:type="dxa"/>
            <w:shd w:val="clear" w:color="auto" w:fill="auto"/>
            <w:noWrap/>
            <w:vAlign w:val="center"/>
            <w:hideMark/>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color w:val="auto"/>
                <w:sz w:val="26"/>
                <w:szCs w:val="26"/>
              </w:rPr>
              <w:t>2001</w:t>
            </w:r>
          </w:p>
        </w:tc>
        <w:tc>
          <w:tcPr>
            <w:tcW w:w="4139" w:type="dxa"/>
            <w:shd w:val="clear" w:color="auto" w:fill="auto"/>
            <w:vAlign w:val="center"/>
            <w:hideMark/>
          </w:tcPr>
          <w:p w:rsidR="00113022" w:rsidRPr="00DD6B4B" w:rsidRDefault="00113022" w:rsidP="001057BA">
            <w:pPr>
              <w:spacing w:after="0" w:line="240" w:lineRule="auto"/>
              <w:jc w:val="both"/>
              <w:rPr>
                <w:rFonts w:eastAsia="Times New Roman"/>
                <w:color w:val="auto"/>
                <w:sz w:val="26"/>
                <w:szCs w:val="26"/>
              </w:rPr>
            </w:pPr>
            <w:r w:rsidRPr="00DD6B4B">
              <w:rPr>
                <w:rFonts w:eastAsia="Times New Roman"/>
                <w:color w:val="auto"/>
                <w:sz w:val="26"/>
                <w:szCs w:val="26"/>
              </w:rPr>
              <w:t>Diện tích rừng hiện có</w:t>
            </w:r>
          </w:p>
        </w:tc>
        <w:tc>
          <w:tcPr>
            <w:tcW w:w="4253" w:type="dxa"/>
            <w:shd w:val="clear" w:color="auto" w:fill="auto"/>
            <w:vAlign w:val="center"/>
            <w:hideMark/>
          </w:tcPr>
          <w:p w:rsidR="00113022" w:rsidRPr="00DD6B4B" w:rsidRDefault="00113022" w:rsidP="00113022">
            <w:pPr>
              <w:spacing w:after="0" w:line="240" w:lineRule="auto"/>
              <w:rPr>
                <w:rFonts w:eastAsia="Times New Roman"/>
                <w:color w:val="auto"/>
                <w:sz w:val="26"/>
                <w:szCs w:val="26"/>
              </w:rPr>
            </w:pPr>
            <w:r w:rsidRPr="00DD6B4B">
              <w:rPr>
                <w:rFonts w:eastAsia="Times New Roman"/>
                <w:color w:val="auto"/>
                <w:sz w:val="26"/>
                <w:szCs w:val="26"/>
              </w:rPr>
              <w:t>Bộ Nông nghiệp và Phát triển nông thôn</w:t>
            </w:r>
          </w:p>
        </w:tc>
      </w:tr>
      <w:tr w:rsidR="00DD6B4B" w:rsidRPr="00DD6B4B" w:rsidTr="00113022">
        <w:trPr>
          <w:trHeight w:val="660"/>
          <w:jc w:val="center"/>
        </w:trPr>
        <w:tc>
          <w:tcPr>
            <w:tcW w:w="606" w:type="dxa"/>
            <w:shd w:val="clear" w:color="auto" w:fill="auto"/>
            <w:noWrap/>
            <w:vAlign w:val="center"/>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bCs/>
                <w:color w:val="auto"/>
                <w:sz w:val="26"/>
                <w:szCs w:val="26"/>
              </w:rPr>
              <w:t>2</w:t>
            </w:r>
          </w:p>
        </w:tc>
        <w:tc>
          <w:tcPr>
            <w:tcW w:w="920" w:type="dxa"/>
            <w:shd w:val="clear" w:color="auto" w:fill="auto"/>
            <w:noWrap/>
            <w:vAlign w:val="center"/>
            <w:hideMark/>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color w:val="auto"/>
                <w:sz w:val="26"/>
                <w:szCs w:val="26"/>
              </w:rPr>
              <w:t>2002</w:t>
            </w:r>
          </w:p>
        </w:tc>
        <w:tc>
          <w:tcPr>
            <w:tcW w:w="4139" w:type="dxa"/>
            <w:shd w:val="clear" w:color="auto" w:fill="auto"/>
            <w:vAlign w:val="center"/>
            <w:hideMark/>
          </w:tcPr>
          <w:p w:rsidR="00113022" w:rsidRPr="00DD6B4B" w:rsidRDefault="00113022" w:rsidP="001057BA">
            <w:pPr>
              <w:spacing w:after="0" w:line="240" w:lineRule="auto"/>
              <w:jc w:val="both"/>
              <w:rPr>
                <w:rFonts w:eastAsia="Times New Roman"/>
                <w:color w:val="auto"/>
                <w:sz w:val="26"/>
                <w:szCs w:val="26"/>
              </w:rPr>
            </w:pPr>
            <w:r w:rsidRPr="00DD6B4B">
              <w:rPr>
                <w:rFonts w:eastAsia="Times New Roman"/>
                <w:color w:val="auto"/>
                <w:sz w:val="26"/>
                <w:szCs w:val="26"/>
              </w:rPr>
              <w:t>Tỷ lệ che phủ rừng</w:t>
            </w:r>
          </w:p>
        </w:tc>
        <w:tc>
          <w:tcPr>
            <w:tcW w:w="4253" w:type="dxa"/>
            <w:shd w:val="clear" w:color="auto" w:fill="auto"/>
            <w:vAlign w:val="center"/>
            <w:hideMark/>
          </w:tcPr>
          <w:p w:rsidR="00113022" w:rsidRPr="00DD6B4B" w:rsidRDefault="00113022" w:rsidP="00113022">
            <w:pPr>
              <w:spacing w:after="0" w:line="240" w:lineRule="auto"/>
              <w:rPr>
                <w:rFonts w:eastAsia="Times New Roman"/>
                <w:color w:val="auto"/>
                <w:sz w:val="26"/>
                <w:szCs w:val="26"/>
              </w:rPr>
            </w:pPr>
            <w:r w:rsidRPr="00DD6B4B">
              <w:rPr>
                <w:rFonts w:eastAsia="Times New Roman"/>
                <w:color w:val="auto"/>
                <w:sz w:val="26"/>
                <w:szCs w:val="26"/>
              </w:rPr>
              <w:t>Bộ Nông nghiệp và Phát triển nông thôn</w:t>
            </w:r>
          </w:p>
        </w:tc>
      </w:tr>
      <w:tr w:rsidR="00DD6B4B" w:rsidRPr="00DD6B4B" w:rsidTr="00113022">
        <w:trPr>
          <w:trHeight w:val="660"/>
          <w:jc w:val="center"/>
        </w:trPr>
        <w:tc>
          <w:tcPr>
            <w:tcW w:w="606" w:type="dxa"/>
            <w:shd w:val="clear" w:color="auto" w:fill="auto"/>
            <w:noWrap/>
            <w:vAlign w:val="center"/>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bCs/>
                <w:color w:val="auto"/>
                <w:sz w:val="26"/>
                <w:szCs w:val="26"/>
              </w:rPr>
              <w:t>3</w:t>
            </w:r>
          </w:p>
        </w:tc>
        <w:tc>
          <w:tcPr>
            <w:tcW w:w="920" w:type="dxa"/>
            <w:shd w:val="clear" w:color="auto" w:fill="auto"/>
            <w:noWrap/>
            <w:vAlign w:val="center"/>
            <w:hideMark/>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color w:val="auto"/>
                <w:sz w:val="26"/>
                <w:szCs w:val="26"/>
              </w:rPr>
              <w:t>2003</w:t>
            </w:r>
          </w:p>
        </w:tc>
        <w:tc>
          <w:tcPr>
            <w:tcW w:w="4139" w:type="dxa"/>
            <w:shd w:val="clear" w:color="auto" w:fill="auto"/>
            <w:vAlign w:val="center"/>
            <w:hideMark/>
          </w:tcPr>
          <w:p w:rsidR="00113022" w:rsidRPr="00DD6B4B" w:rsidRDefault="00113022" w:rsidP="001057BA">
            <w:pPr>
              <w:spacing w:after="0" w:line="240" w:lineRule="auto"/>
              <w:jc w:val="both"/>
              <w:rPr>
                <w:rFonts w:eastAsia="Times New Roman"/>
                <w:color w:val="auto"/>
                <w:sz w:val="26"/>
                <w:szCs w:val="26"/>
              </w:rPr>
            </w:pPr>
            <w:r w:rsidRPr="00DD6B4B">
              <w:rPr>
                <w:rFonts w:eastAsia="Times New Roman"/>
                <w:color w:val="auto"/>
                <w:sz w:val="26"/>
                <w:szCs w:val="26"/>
              </w:rPr>
              <w:t>Số vụ thiên tai và mức độ thiệt hại</w:t>
            </w:r>
          </w:p>
        </w:tc>
        <w:tc>
          <w:tcPr>
            <w:tcW w:w="4253" w:type="dxa"/>
            <w:shd w:val="clear" w:color="auto" w:fill="auto"/>
            <w:vAlign w:val="center"/>
            <w:hideMark/>
          </w:tcPr>
          <w:p w:rsidR="00113022" w:rsidRPr="00DD6B4B" w:rsidRDefault="00113022" w:rsidP="00113022">
            <w:pPr>
              <w:spacing w:after="0" w:line="240" w:lineRule="auto"/>
              <w:rPr>
                <w:rFonts w:eastAsia="Times New Roman"/>
                <w:color w:val="auto"/>
                <w:sz w:val="26"/>
                <w:szCs w:val="26"/>
              </w:rPr>
            </w:pPr>
            <w:r w:rsidRPr="00DD6B4B">
              <w:rPr>
                <w:rFonts w:eastAsia="Times New Roman"/>
                <w:color w:val="auto"/>
                <w:sz w:val="26"/>
                <w:szCs w:val="26"/>
              </w:rPr>
              <w:t>Bộ Nông nghiệp và Phát triển nông thôn</w:t>
            </w:r>
          </w:p>
        </w:tc>
      </w:tr>
      <w:tr w:rsidR="00DD6B4B" w:rsidRPr="00DD6B4B" w:rsidTr="00113022">
        <w:trPr>
          <w:trHeight w:val="506"/>
          <w:jc w:val="center"/>
        </w:trPr>
        <w:tc>
          <w:tcPr>
            <w:tcW w:w="606" w:type="dxa"/>
            <w:shd w:val="clear" w:color="auto" w:fill="auto"/>
            <w:noWrap/>
            <w:vAlign w:val="center"/>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bCs/>
                <w:color w:val="auto"/>
                <w:sz w:val="26"/>
                <w:szCs w:val="26"/>
              </w:rPr>
              <w:t>4</w:t>
            </w:r>
          </w:p>
        </w:tc>
        <w:tc>
          <w:tcPr>
            <w:tcW w:w="920" w:type="dxa"/>
            <w:shd w:val="clear" w:color="auto" w:fill="auto"/>
            <w:noWrap/>
            <w:vAlign w:val="center"/>
            <w:hideMark/>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color w:val="auto"/>
                <w:sz w:val="26"/>
                <w:szCs w:val="26"/>
              </w:rPr>
              <w:t>2004</w:t>
            </w:r>
          </w:p>
        </w:tc>
        <w:tc>
          <w:tcPr>
            <w:tcW w:w="4139" w:type="dxa"/>
            <w:shd w:val="clear" w:color="auto" w:fill="auto"/>
            <w:vAlign w:val="center"/>
            <w:hideMark/>
          </w:tcPr>
          <w:p w:rsidR="00113022" w:rsidRPr="00DD6B4B" w:rsidRDefault="00113022" w:rsidP="001057BA">
            <w:pPr>
              <w:spacing w:after="0" w:line="240" w:lineRule="auto"/>
              <w:jc w:val="both"/>
              <w:rPr>
                <w:rFonts w:eastAsia="Times New Roman"/>
                <w:b/>
                <w:color w:val="auto"/>
                <w:sz w:val="26"/>
                <w:szCs w:val="26"/>
              </w:rPr>
            </w:pPr>
            <w:r w:rsidRPr="00DD6B4B">
              <w:rPr>
                <w:rFonts w:eastAsia="Times New Roman"/>
                <w:color w:val="auto"/>
                <w:sz w:val="26"/>
                <w:szCs w:val="26"/>
              </w:rPr>
              <w:t>Tỷ lệ diện tích các khu bảo tồn thiên nhiên</w:t>
            </w:r>
          </w:p>
        </w:tc>
        <w:tc>
          <w:tcPr>
            <w:tcW w:w="4253" w:type="dxa"/>
            <w:shd w:val="clear" w:color="auto" w:fill="auto"/>
            <w:vAlign w:val="center"/>
            <w:hideMark/>
          </w:tcPr>
          <w:p w:rsidR="00113022" w:rsidRPr="00DD6B4B" w:rsidRDefault="00113022" w:rsidP="00113022">
            <w:pPr>
              <w:spacing w:after="0" w:line="240" w:lineRule="auto"/>
              <w:rPr>
                <w:rFonts w:eastAsia="Times New Roman"/>
                <w:color w:val="auto"/>
                <w:sz w:val="26"/>
                <w:szCs w:val="26"/>
              </w:rPr>
            </w:pPr>
            <w:r w:rsidRPr="00DD6B4B">
              <w:rPr>
                <w:rFonts w:eastAsia="Times New Roman"/>
                <w:color w:val="auto"/>
                <w:sz w:val="26"/>
                <w:szCs w:val="26"/>
              </w:rPr>
              <w:t>Bộ Tài nguyên và Môi trường</w:t>
            </w:r>
          </w:p>
        </w:tc>
      </w:tr>
      <w:tr w:rsidR="00DD6B4B" w:rsidRPr="00DD6B4B" w:rsidTr="00113022">
        <w:trPr>
          <w:trHeight w:val="683"/>
          <w:jc w:val="center"/>
        </w:trPr>
        <w:tc>
          <w:tcPr>
            <w:tcW w:w="606" w:type="dxa"/>
            <w:shd w:val="clear" w:color="auto" w:fill="auto"/>
            <w:noWrap/>
            <w:vAlign w:val="center"/>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bCs/>
                <w:color w:val="auto"/>
                <w:sz w:val="26"/>
                <w:szCs w:val="26"/>
              </w:rPr>
              <w:t>5</w:t>
            </w:r>
          </w:p>
        </w:tc>
        <w:tc>
          <w:tcPr>
            <w:tcW w:w="920" w:type="dxa"/>
            <w:shd w:val="clear" w:color="auto" w:fill="auto"/>
            <w:noWrap/>
            <w:vAlign w:val="center"/>
            <w:hideMark/>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color w:val="auto"/>
                <w:sz w:val="26"/>
                <w:szCs w:val="26"/>
              </w:rPr>
              <w:t>2005</w:t>
            </w:r>
          </w:p>
        </w:tc>
        <w:tc>
          <w:tcPr>
            <w:tcW w:w="4139" w:type="dxa"/>
            <w:shd w:val="clear" w:color="auto" w:fill="auto"/>
            <w:vAlign w:val="center"/>
            <w:hideMark/>
          </w:tcPr>
          <w:p w:rsidR="00113022" w:rsidRPr="00DD6B4B" w:rsidRDefault="00113022" w:rsidP="001057BA">
            <w:pPr>
              <w:spacing w:after="0" w:line="240" w:lineRule="auto"/>
              <w:jc w:val="both"/>
              <w:rPr>
                <w:rFonts w:eastAsia="Times New Roman"/>
                <w:color w:val="auto"/>
                <w:sz w:val="26"/>
                <w:szCs w:val="26"/>
              </w:rPr>
            </w:pPr>
            <w:r w:rsidRPr="00DD6B4B">
              <w:rPr>
                <w:rFonts w:eastAsia="Times New Roman"/>
                <w:color w:val="auto"/>
                <w:sz w:val="26"/>
                <w:szCs w:val="26"/>
              </w:rPr>
              <w:t>Số khu và diện tích các khu bảo tồn thiên nhiên</w:t>
            </w:r>
          </w:p>
        </w:tc>
        <w:tc>
          <w:tcPr>
            <w:tcW w:w="4253" w:type="dxa"/>
            <w:shd w:val="clear" w:color="auto" w:fill="auto"/>
            <w:vAlign w:val="center"/>
            <w:hideMark/>
          </w:tcPr>
          <w:p w:rsidR="00113022" w:rsidRPr="00DD6B4B" w:rsidRDefault="00113022" w:rsidP="00113022">
            <w:pPr>
              <w:spacing w:after="0" w:line="240" w:lineRule="auto"/>
              <w:rPr>
                <w:rFonts w:eastAsia="Times New Roman"/>
                <w:color w:val="auto"/>
                <w:sz w:val="26"/>
                <w:szCs w:val="26"/>
              </w:rPr>
            </w:pPr>
            <w:r w:rsidRPr="00DD6B4B">
              <w:rPr>
                <w:rFonts w:eastAsia="Times New Roman"/>
                <w:color w:val="auto"/>
                <w:sz w:val="26"/>
                <w:szCs w:val="26"/>
              </w:rPr>
              <w:t>Bộ Tài nguyên và Môi trường</w:t>
            </w:r>
          </w:p>
        </w:tc>
      </w:tr>
      <w:tr w:rsidR="00DD6B4B" w:rsidRPr="00DD6B4B" w:rsidTr="00113022">
        <w:trPr>
          <w:trHeight w:val="660"/>
          <w:jc w:val="center"/>
        </w:trPr>
        <w:tc>
          <w:tcPr>
            <w:tcW w:w="606" w:type="dxa"/>
            <w:shd w:val="clear" w:color="auto" w:fill="auto"/>
            <w:noWrap/>
            <w:vAlign w:val="center"/>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bCs/>
                <w:color w:val="auto"/>
                <w:sz w:val="26"/>
                <w:szCs w:val="26"/>
              </w:rPr>
              <w:t>6</w:t>
            </w:r>
          </w:p>
        </w:tc>
        <w:tc>
          <w:tcPr>
            <w:tcW w:w="920" w:type="dxa"/>
            <w:shd w:val="clear" w:color="auto" w:fill="auto"/>
            <w:noWrap/>
            <w:vAlign w:val="center"/>
            <w:hideMark/>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color w:val="auto"/>
                <w:sz w:val="26"/>
                <w:szCs w:val="26"/>
              </w:rPr>
              <w:t>2006</w:t>
            </w:r>
          </w:p>
        </w:tc>
        <w:tc>
          <w:tcPr>
            <w:tcW w:w="4139" w:type="dxa"/>
            <w:shd w:val="clear" w:color="auto" w:fill="auto"/>
            <w:vAlign w:val="center"/>
            <w:hideMark/>
          </w:tcPr>
          <w:p w:rsidR="00113022" w:rsidRPr="00DD6B4B" w:rsidRDefault="00113022" w:rsidP="001057BA">
            <w:pPr>
              <w:spacing w:after="0" w:line="240" w:lineRule="auto"/>
              <w:jc w:val="both"/>
              <w:rPr>
                <w:rFonts w:eastAsia="Times New Roman"/>
                <w:color w:val="auto"/>
                <w:sz w:val="26"/>
                <w:szCs w:val="26"/>
              </w:rPr>
            </w:pPr>
            <w:r w:rsidRPr="00DD6B4B">
              <w:rPr>
                <w:rFonts w:eastAsia="Times New Roman"/>
                <w:color w:val="auto"/>
                <w:sz w:val="26"/>
                <w:szCs w:val="26"/>
              </w:rPr>
              <w:t>Diện tích đất bị thoái hoá</w:t>
            </w:r>
          </w:p>
        </w:tc>
        <w:tc>
          <w:tcPr>
            <w:tcW w:w="4253" w:type="dxa"/>
            <w:shd w:val="clear" w:color="auto" w:fill="auto"/>
            <w:vAlign w:val="center"/>
            <w:hideMark/>
          </w:tcPr>
          <w:p w:rsidR="00113022" w:rsidRPr="00DD6B4B" w:rsidRDefault="00113022" w:rsidP="00113022">
            <w:pPr>
              <w:spacing w:after="0" w:line="240" w:lineRule="auto"/>
              <w:rPr>
                <w:rFonts w:eastAsia="Times New Roman"/>
                <w:color w:val="auto"/>
                <w:sz w:val="26"/>
                <w:szCs w:val="26"/>
              </w:rPr>
            </w:pPr>
            <w:r w:rsidRPr="00DD6B4B">
              <w:rPr>
                <w:rFonts w:eastAsia="Times New Roman"/>
                <w:color w:val="auto"/>
                <w:sz w:val="26"/>
                <w:szCs w:val="26"/>
              </w:rPr>
              <w:t>Bộ Tài nguyên và Môi trường</w:t>
            </w:r>
          </w:p>
        </w:tc>
      </w:tr>
      <w:tr w:rsidR="00DD6B4B" w:rsidRPr="00DD6B4B" w:rsidTr="00113022">
        <w:trPr>
          <w:trHeight w:val="982"/>
          <w:jc w:val="center"/>
        </w:trPr>
        <w:tc>
          <w:tcPr>
            <w:tcW w:w="606" w:type="dxa"/>
            <w:shd w:val="clear" w:color="auto" w:fill="auto"/>
            <w:noWrap/>
            <w:vAlign w:val="center"/>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bCs/>
                <w:color w:val="auto"/>
                <w:sz w:val="26"/>
                <w:szCs w:val="26"/>
              </w:rPr>
              <w:t>7</w:t>
            </w:r>
          </w:p>
        </w:tc>
        <w:tc>
          <w:tcPr>
            <w:tcW w:w="920" w:type="dxa"/>
            <w:shd w:val="clear" w:color="auto" w:fill="auto"/>
            <w:noWrap/>
            <w:vAlign w:val="center"/>
            <w:hideMark/>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color w:val="auto"/>
                <w:sz w:val="26"/>
                <w:szCs w:val="26"/>
              </w:rPr>
              <w:t>2007</w:t>
            </w:r>
          </w:p>
        </w:tc>
        <w:tc>
          <w:tcPr>
            <w:tcW w:w="4139" w:type="dxa"/>
            <w:shd w:val="clear" w:color="auto" w:fill="auto"/>
            <w:vAlign w:val="center"/>
            <w:hideMark/>
          </w:tcPr>
          <w:p w:rsidR="00113022" w:rsidRPr="00DD6B4B" w:rsidRDefault="00113022" w:rsidP="001057BA">
            <w:pPr>
              <w:spacing w:after="0" w:line="240" w:lineRule="auto"/>
              <w:jc w:val="both"/>
              <w:rPr>
                <w:rFonts w:eastAsia="Times New Roman"/>
                <w:color w:val="auto"/>
                <w:sz w:val="26"/>
                <w:szCs w:val="26"/>
              </w:rPr>
            </w:pPr>
            <w:r w:rsidRPr="00DD6B4B">
              <w:rPr>
                <w:rFonts w:eastAsia="Times New Roman"/>
                <w:color w:val="auto"/>
                <w:sz w:val="26"/>
                <w:szCs w:val="26"/>
              </w:rPr>
              <w:t>Tỷ lệ chất thải nguy hại được thu gom, xử lý</w:t>
            </w:r>
          </w:p>
        </w:tc>
        <w:tc>
          <w:tcPr>
            <w:tcW w:w="4253" w:type="dxa"/>
            <w:shd w:val="clear" w:color="auto" w:fill="auto"/>
            <w:vAlign w:val="center"/>
            <w:hideMark/>
          </w:tcPr>
          <w:p w:rsidR="00113022" w:rsidRPr="00DD6B4B" w:rsidRDefault="00113022" w:rsidP="00113022">
            <w:pPr>
              <w:spacing w:after="0" w:line="240" w:lineRule="auto"/>
              <w:rPr>
                <w:rFonts w:eastAsia="Times New Roman"/>
                <w:color w:val="auto"/>
                <w:sz w:val="26"/>
                <w:szCs w:val="26"/>
              </w:rPr>
            </w:pPr>
            <w:r w:rsidRPr="00DD6B4B">
              <w:rPr>
                <w:rFonts w:eastAsia="Times New Roman"/>
                <w:color w:val="auto"/>
                <w:sz w:val="26"/>
                <w:szCs w:val="26"/>
              </w:rPr>
              <w:t>- Chủ trì: Bộ Tài nguyên và Môi trường</w:t>
            </w:r>
            <w:r w:rsidRPr="00DD6B4B">
              <w:rPr>
                <w:rFonts w:eastAsia="Times New Roman"/>
                <w:color w:val="auto"/>
                <w:sz w:val="26"/>
                <w:szCs w:val="26"/>
              </w:rPr>
              <w:br/>
              <w:t>- Phối hợp: Bộ Công thương; Bộ Y tế</w:t>
            </w:r>
          </w:p>
        </w:tc>
      </w:tr>
      <w:tr w:rsidR="00DD6B4B" w:rsidRPr="00DD6B4B" w:rsidTr="00113022">
        <w:trPr>
          <w:trHeight w:val="692"/>
          <w:jc w:val="center"/>
        </w:trPr>
        <w:tc>
          <w:tcPr>
            <w:tcW w:w="606" w:type="dxa"/>
            <w:shd w:val="clear" w:color="auto" w:fill="auto"/>
            <w:noWrap/>
            <w:vAlign w:val="center"/>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bCs/>
                <w:color w:val="auto"/>
                <w:sz w:val="26"/>
                <w:szCs w:val="26"/>
              </w:rPr>
              <w:t>8</w:t>
            </w:r>
          </w:p>
        </w:tc>
        <w:tc>
          <w:tcPr>
            <w:tcW w:w="920" w:type="dxa"/>
            <w:shd w:val="clear" w:color="auto" w:fill="auto"/>
            <w:noWrap/>
            <w:vAlign w:val="center"/>
            <w:hideMark/>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color w:val="auto"/>
                <w:sz w:val="26"/>
                <w:szCs w:val="26"/>
              </w:rPr>
              <w:t>2008</w:t>
            </w:r>
          </w:p>
        </w:tc>
        <w:tc>
          <w:tcPr>
            <w:tcW w:w="4139" w:type="dxa"/>
            <w:shd w:val="clear" w:color="auto" w:fill="auto"/>
            <w:vAlign w:val="center"/>
            <w:hideMark/>
          </w:tcPr>
          <w:p w:rsidR="00113022" w:rsidRPr="00DD6B4B" w:rsidRDefault="00113022" w:rsidP="001057BA">
            <w:pPr>
              <w:spacing w:after="0" w:line="240" w:lineRule="auto"/>
              <w:jc w:val="both"/>
              <w:rPr>
                <w:rFonts w:eastAsia="Times New Roman"/>
                <w:color w:val="auto"/>
                <w:sz w:val="26"/>
                <w:szCs w:val="26"/>
              </w:rPr>
            </w:pPr>
            <w:r w:rsidRPr="00DD6B4B">
              <w:rPr>
                <w:rFonts w:eastAsia="Times New Roman"/>
                <w:color w:val="auto"/>
                <w:sz w:val="26"/>
                <w:szCs w:val="26"/>
              </w:rPr>
              <w:t>Tỷ lệ chất thải rắn sinh hoạt được thu gom, xử lý</w:t>
            </w:r>
          </w:p>
        </w:tc>
        <w:tc>
          <w:tcPr>
            <w:tcW w:w="4253" w:type="dxa"/>
            <w:shd w:val="clear" w:color="auto" w:fill="auto"/>
            <w:vAlign w:val="center"/>
            <w:hideMark/>
          </w:tcPr>
          <w:p w:rsidR="00113022" w:rsidRPr="00DD6B4B" w:rsidRDefault="00113022" w:rsidP="00113022">
            <w:pPr>
              <w:spacing w:after="0" w:line="240" w:lineRule="auto"/>
              <w:rPr>
                <w:rFonts w:eastAsia="Times New Roman"/>
                <w:color w:val="auto"/>
                <w:sz w:val="26"/>
                <w:szCs w:val="26"/>
              </w:rPr>
            </w:pPr>
            <w:r w:rsidRPr="00DD6B4B">
              <w:rPr>
                <w:rFonts w:eastAsia="Times New Roman"/>
                <w:color w:val="auto"/>
                <w:sz w:val="26"/>
                <w:szCs w:val="26"/>
              </w:rPr>
              <w:t>Bộ Tài nguyên và Môi trường</w:t>
            </w:r>
          </w:p>
        </w:tc>
      </w:tr>
      <w:tr w:rsidR="00DD6B4B" w:rsidRPr="00DD6B4B" w:rsidTr="00113022">
        <w:trPr>
          <w:trHeight w:val="1128"/>
          <w:jc w:val="center"/>
        </w:trPr>
        <w:tc>
          <w:tcPr>
            <w:tcW w:w="606" w:type="dxa"/>
            <w:shd w:val="clear" w:color="auto" w:fill="auto"/>
            <w:noWrap/>
            <w:vAlign w:val="center"/>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bCs/>
                <w:color w:val="auto"/>
                <w:sz w:val="26"/>
                <w:szCs w:val="26"/>
              </w:rPr>
              <w:t>9</w:t>
            </w:r>
          </w:p>
        </w:tc>
        <w:tc>
          <w:tcPr>
            <w:tcW w:w="920" w:type="dxa"/>
            <w:shd w:val="clear" w:color="auto" w:fill="auto"/>
            <w:noWrap/>
            <w:vAlign w:val="center"/>
            <w:hideMark/>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color w:val="auto"/>
                <w:sz w:val="26"/>
                <w:szCs w:val="26"/>
              </w:rPr>
              <w:t>2009</w:t>
            </w:r>
          </w:p>
        </w:tc>
        <w:tc>
          <w:tcPr>
            <w:tcW w:w="4139" w:type="dxa"/>
            <w:shd w:val="clear" w:color="auto" w:fill="auto"/>
            <w:vAlign w:val="center"/>
            <w:hideMark/>
          </w:tcPr>
          <w:p w:rsidR="00113022" w:rsidRPr="00DD6B4B" w:rsidRDefault="00113022" w:rsidP="001057BA">
            <w:pPr>
              <w:spacing w:after="0" w:line="240" w:lineRule="auto"/>
              <w:jc w:val="both"/>
              <w:rPr>
                <w:rFonts w:eastAsia="Times New Roman"/>
                <w:color w:val="auto"/>
                <w:sz w:val="26"/>
                <w:szCs w:val="26"/>
              </w:rPr>
            </w:pPr>
            <w:r w:rsidRPr="00DD6B4B">
              <w:rPr>
                <w:rFonts w:eastAsia="Times New Roman"/>
                <w:color w:val="auto"/>
                <w:sz w:val="26"/>
                <w:szCs w:val="26"/>
              </w:rPr>
              <w:t>Tỷ lệ khu công nghiệp, khu chế xuất, khu công nghệ cao đang hoạt động có hệ thống xử lý nước thải tập trung đạt tiêu chuẩn môi trường</w:t>
            </w:r>
          </w:p>
        </w:tc>
        <w:tc>
          <w:tcPr>
            <w:tcW w:w="4253" w:type="dxa"/>
            <w:shd w:val="clear" w:color="auto" w:fill="auto"/>
            <w:vAlign w:val="center"/>
            <w:hideMark/>
          </w:tcPr>
          <w:p w:rsidR="00113022" w:rsidRPr="00DD6B4B" w:rsidRDefault="00113022" w:rsidP="00113022">
            <w:pPr>
              <w:spacing w:after="0" w:line="240" w:lineRule="auto"/>
              <w:rPr>
                <w:rFonts w:eastAsia="Times New Roman"/>
                <w:color w:val="auto"/>
                <w:sz w:val="26"/>
                <w:szCs w:val="26"/>
              </w:rPr>
            </w:pPr>
            <w:r w:rsidRPr="00DD6B4B">
              <w:rPr>
                <w:rFonts w:eastAsia="Times New Roman"/>
                <w:color w:val="auto"/>
                <w:sz w:val="26"/>
                <w:szCs w:val="26"/>
              </w:rPr>
              <w:t>- Bộ Kế hoạch và Đầu tư</w:t>
            </w:r>
            <w:r w:rsidRPr="00DD6B4B">
              <w:rPr>
                <w:rFonts w:eastAsia="Times New Roman"/>
                <w:color w:val="auto"/>
                <w:sz w:val="26"/>
                <w:szCs w:val="26"/>
              </w:rPr>
              <w:br/>
              <w:t xml:space="preserve">- Bộ Khoa học và Công nghệ </w:t>
            </w:r>
          </w:p>
        </w:tc>
      </w:tr>
      <w:tr w:rsidR="00DD6B4B" w:rsidRPr="00DD6B4B" w:rsidTr="00113022">
        <w:trPr>
          <w:trHeight w:val="1060"/>
          <w:jc w:val="center"/>
        </w:trPr>
        <w:tc>
          <w:tcPr>
            <w:tcW w:w="606" w:type="dxa"/>
            <w:shd w:val="clear" w:color="auto" w:fill="auto"/>
            <w:noWrap/>
            <w:vAlign w:val="center"/>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bCs/>
                <w:color w:val="auto"/>
                <w:sz w:val="26"/>
                <w:szCs w:val="26"/>
              </w:rPr>
              <w:t>10</w:t>
            </w:r>
          </w:p>
        </w:tc>
        <w:tc>
          <w:tcPr>
            <w:tcW w:w="920" w:type="dxa"/>
            <w:shd w:val="clear" w:color="auto" w:fill="auto"/>
            <w:noWrap/>
            <w:vAlign w:val="center"/>
            <w:hideMark/>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color w:val="auto"/>
                <w:sz w:val="26"/>
                <w:szCs w:val="26"/>
              </w:rPr>
              <w:t>2010</w:t>
            </w:r>
          </w:p>
        </w:tc>
        <w:tc>
          <w:tcPr>
            <w:tcW w:w="4139" w:type="dxa"/>
            <w:shd w:val="clear" w:color="auto" w:fill="auto"/>
            <w:vAlign w:val="center"/>
            <w:hideMark/>
          </w:tcPr>
          <w:p w:rsidR="00113022" w:rsidRPr="00DD6B4B" w:rsidRDefault="00113022" w:rsidP="001057BA">
            <w:pPr>
              <w:spacing w:after="0" w:line="240" w:lineRule="auto"/>
              <w:jc w:val="both"/>
              <w:rPr>
                <w:rFonts w:eastAsia="Times New Roman"/>
                <w:color w:val="auto"/>
                <w:sz w:val="26"/>
                <w:szCs w:val="26"/>
              </w:rPr>
            </w:pPr>
            <w:r w:rsidRPr="00DD6B4B">
              <w:rPr>
                <w:rFonts w:eastAsia="Times New Roman"/>
                <w:color w:val="auto"/>
                <w:sz w:val="26"/>
                <w:szCs w:val="26"/>
              </w:rPr>
              <w:t>Tỷ lệ cụm công nghiệp đang hoạt động có hệ thống xử lý nước thải tập trung đạt tiêu chuẩn môi trường</w:t>
            </w:r>
          </w:p>
        </w:tc>
        <w:tc>
          <w:tcPr>
            <w:tcW w:w="4253" w:type="dxa"/>
            <w:shd w:val="clear" w:color="auto" w:fill="auto"/>
            <w:noWrap/>
            <w:vAlign w:val="center"/>
            <w:hideMark/>
          </w:tcPr>
          <w:p w:rsidR="00113022" w:rsidRPr="00DD6B4B" w:rsidRDefault="00113022" w:rsidP="00113022">
            <w:pPr>
              <w:spacing w:after="0" w:line="240" w:lineRule="auto"/>
              <w:rPr>
                <w:rFonts w:eastAsia="Times New Roman"/>
                <w:color w:val="auto"/>
                <w:sz w:val="26"/>
                <w:szCs w:val="26"/>
              </w:rPr>
            </w:pPr>
            <w:r w:rsidRPr="00DD6B4B">
              <w:rPr>
                <w:rFonts w:eastAsia="Times New Roman"/>
                <w:color w:val="auto"/>
                <w:sz w:val="26"/>
                <w:szCs w:val="26"/>
              </w:rPr>
              <w:t>Bộ Công Thương</w:t>
            </w:r>
          </w:p>
        </w:tc>
      </w:tr>
      <w:tr w:rsidR="00DD6B4B" w:rsidRPr="00DD6B4B" w:rsidTr="00113022">
        <w:trPr>
          <w:trHeight w:val="2678"/>
          <w:jc w:val="center"/>
        </w:trPr>
        <w:tc>
          <w:tcPr>
            <w:tcW w:w="606" w:type="dxa"/>
            <w:shd w:val="clear" w:color="auto" w:fill="auto"/>
            <w:noWrap/>
            <w:vAlign w:val="center"/>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bCs/>
                <w:color w:val="auto"/>
                <w:sz w:val="26"/>
                <w:szCs w:val="26"/>
              </w:rPr>
              <w:t>11</w:t>
            </w:r>
          </w:p>
        </w:tc>
        <w:tc>
          <w:tcPr>
            <w:tcW w:w="920" w:type="dxa"/>
            <w:shd w:val="clear" w:color="auto" w:fill="auto"/>
            <w:noWrap/>
            <w:vAlign w:val="center"/>
            <w:hideMark/>
          </w:tcPr>
          <w:p w:rsidR="00113022" w:rsidRPr="00DD6B4B" w:rsidRDefault="00113022" w:rsidP="00113022">
            <w:pPr>
              <w:spacing w:after="0" w:line="240" w:lineRule="auto"/>
              <w:jc w:val="center"/>
              <w:rPr>
                <w:rFonts w:eastAsia="Times New Roman"/>
                <w:color w:val="auto"/>
                <w:sz w:val="26"/>
                <w:szCs w:val="26"/>
              </w:rPr>
            </w:pPr>
            <w:r w:rsidRPr="00DD6B4B">
              <w:rPr>
                <w:rFonts w:eastAsia="Times New Roman"/>
                <w:color w:val="auto"/>
                <w:sz w:val="26"/>
                <w:szCs w:val="26"/>
              </w:rPr>
              <w:t>2011</w:t>
            </w:r>
          </w:p>
        </w:tc>
        <w:tc>
          <w:tcPr>
            <w:tcW w:w="4139" w:type="dxa"/>
            <w:shd w:val="clear" w:color="auto" w:fill="auto"/>
            <w:vAlign w:val="center"/>
            <w:hideMark/>
          </w:tcPr>
          <w:p w:rsidR="00113022" w:rsidRPr="00DD6B4B" w:rsidRDefault="00113022" w:rsidP="001057BA">
            <w:pPr>
              <w:spacing w:after="0" w:line="240" w:lineRule="auto"/>
              <w:jc w:val="both"/>
              <w:rPr>
                <w:rFonts w:eastAsia="Times New Roman"/>
                <w:color w:val="auto"/>
                <w:sz w:val="26"/>
                <w:szCs w:val="26"/>
              </w:rPr>
            </w:pPr>
            <w:r w:rsidRPr="00DD6B4B">
              <w:rPr>
                <w:rFonts w:eastAsia="Times New Roman"/>
                <w:color w:val="auto"/>
                <w:sz w:val="26"/>
                <w:szCs w:val="26"/>
              </w:rPr>
              <w:t>Lượng phát thải khí nhà kính bình quân đầu người</w:t>
            </w:r>
          </w:p>
        </w:tc>
        <w:tc>
          <w:tcPr>
            <w:tcW w:w="4253" w:type="dxa"/>
            <w:shd w:val="clear" w:color="auto" w:fill="auto"/>
            <w:vAlign w:val="center"/>
            <w:hideMark/>
          </w:tcPr>
          <w:p w:rsidR="00113022" w:rsidRPr="00DD6B4B" w:rsidRDefault="00113022" w:rsidP="00113022">
            <w:pPr>
              <w:spacing w:after="0" w:line="240" w:lineRule="auto"/>
              <w:rPr>
                <w:rFonts w:eastAsia="Times New Roman"/>
                <w:color w:val="auto"/>
                <w:sz w:val="26"/>
                <w:szCs w:val="26"/>
              </w:rPr>
            </w:pPr>
            <w:r w:rsidRPr="00DD6B4B">
              <w:rPr>
                <w:rFonts w:eastAsia="Times New Roman"/>
                <w:color w:val="auto"/>
                <w:sz w:val="26"/>
                <w:szCs w:val="26"/>
              </w:rPr>
              <w:t>- Chủ trì: Bộ Tài nguyên và Môi trường</w:t>
            </w:r>
            <w:r w:rsidRPr="00DD6B4B">
              <w:rPr>
                <w:rFonts w:eastAsia="Times New Roman"/>
                <w:color w:val="auto"/>
                <w:sz w:val="26"/>
                <w:szCs w:val="26"/>
              </w:rPr>
              <w:br/>
              <w:t>- Phối hợp: Bộ Kế hoạch và Đầu tư, Bộ Nông nghiệp và Phát triển nông thôn, Bộ Xây dựng, Bộ Công thương, Bộ Giao thông Vận tải, Ủy ban nhân dân các Tỉnh/thành phố trực thuộc Trung ương</w:t>
            </w:r>
          </w:p>
        </w:tc>
      </w:tr>
      <w:tr w:rsidR="00DD6B4B" w:rsidRPr="00DD6B4B" w:rsidTr="00113022">
        <w:trPr>
          <w:trHeight w:val="1189"/>
          <w:jc w:val="center"/>
        </w:trPr>
        <w:tc>
          <w:tcPr>
            <w:tcW w:w="606" w:type="dxa"/>
            <w:shd w:val="clear" w:color="auto" w:fill="auto"/>
            <w:noWrap/>
            <w:vAlign w:val="center"/>
          </w:tcPr>
          <w:p w:rsidR="00113022" w:rsidRPr="00DD6B4B" w:rsidRDefault="00DC2D1C" w:rsidP="00113022">
            <w:pPr>
              <w:spacing w:after="0" w:line="240" w:lineRule="auto"/>
              <w:jc w:val="center"/>
              <w:rPr>
                <w:rFonts w:eastAsia="Times New Roman"/>
                <w:color w:val="auto"/>
                <w:sz w:val="26"/>
                <w:szCs w:val="26"/>
              </w:rPr>
            </w:pPr>
            <w:r>
              <w:rPr>
                <w:rFonts w:eastAsia="Times New Roman"/>
                <w:bCs/>
                <w:color w:val="auto"/>
                <w:sz w:val="26"/>
                <w:szCs w:val="26"/>
              </w:rPr>
              <w:t>12</w:t>
            </w:r>
          </w:p>
        </w:tc>
        <w:tc>
          <w:tcPr>
            <w:tcW w:w="920" w:type="dxa"/>
            <w:shd w:val="clear" w:color="auto" w:fill="auto"/>
            <w:noWrap/>
            <w:vAlign w:val="center"/>
            <w:hideMark/>
          </w:tcPr>
          <w:p w:rsidR="00113022" w:rsidRPr="00DD6B4B" w:rsidRDefault="0021667F" w:rsidP="00113022">
            <w:pPr>
              <w:spacing w:after="0" w:line="240" w:lineRule="auto"/>
              <w:jc w:val="center"/>
              <w:rPr>
                <w:rFonts w:eastAsia="Times New Roman"/>
                <w:color w:val="auto"/>
                <w:sz w:val="26"/>
                <w:szCs w:val="26"/>
              </w:rPr>
            </w:pPr>
            <w:r>
              <w:rPr>
                <w:rFonts w:eastAsia="Times New Roman"/>
                <w:color w:val="auto"/>
                <w:sz w:val="26"/>
                <w:szCs w:val="26"/>
              </w:rPr>
              <w:t>2012</w:t>
            </w:r>
          </w:p>
        </w:tc>
        <w:tc>
          <w:tcPr>
            <w:tcW w:w="4139" w:type="dxa"/>
            <w:shd w:val="clear" w:color="auto" w:fill="auto"/>
            <w:vAlign w:val="center"/>
            <w:hideMark/>
          </w:tcPr>
          <w:p w:rsidR="00113022" w:rsidRPr="00DD6B4B" w:rsidRDefault="00113022" w:rsidP="001057BA">
            <w:pPr>
              <w:spacing w:after="0" w:line="240" w:lineRule="auto"/>
              <w:jc w:val="both"/>
              <w:rPr>
                <w:rFonts w:eastAsia="Times New Roman"/>
                <w:color w:val="auto"/>
                <w:sz w:val="26"/>
                <w:szCs w:val="26"/>
              </w:rPr>
            </w:pPr>
            <w:r w:rsidRPr="00DD6B4B">
              <w:rPr>
                <w:rFonts w:eastAsia="Times New Roman"/>
                <w:color w:val="auto"/>
                <w:sz w:val="26"/>
                <w:szCs w:val="26"/>
              </w:rPr>
              <w:t>Tỷ lệ ngày trong năm có nồng độ PM2,5 và PM10 trong môi trường không khí vượt quá quy chuẩn kỹ thuật môi trường cho phép tại các đô thị từ loại IV trở lên</w:t>
            </w:r>
          </w:p>
        </w:tc>
        <w:tc>
          <w:tcPr>
            <w:tcW w:w="4253" w:type="dxa"/>
            <w:shd w:val="clear" w:color="auto" w:fill="auto"/>
            <w:vAlign w:val="center"/>
            <w:hideMark/>
          </w:tcPr>
          <w:p w:rsidR="00113022" w:rsidRPr="00DD6B4B" w:rsidRDefault="00113022" w:rsidP="00113022">
            <w:pPr>
              <w:spacing w:after="0" w:line="240" w:lineRule="auto"/>
              <w:rPr>
                <w:rFonts w:eastAsia="Times New Roman"/>
                <w:color w:val="auto"/>
                <w:sz w:val="26"/>
                <w:szCs w:val="26"/>
              </w:rPr>
            </w:pPr>
            <w:r w:rsidRPr="00DD6B4B">
              <w:rPr>
                <w:rFonts w:eastAsia="Times New Roman"/>
                <w:color w:val="auto"/>
                <w:sz w:val="26"/>
                <w:szCs w:val="26"/>
              </w:rPr>
              <w:t>Bộ Tài nguyên và Môi trường</w:t>
            </w:r>
          </w:p>
        </w:tc>
      </w:tr>
    </w:tbl>
    <w:p w:rsidR="00B40411" w:rsidRPr="00DD6B4B" w:rsidRDefault="00113022" w:rsidP="00113022">
      <w:pPr>
        <w:spacing w:before="120" w:after="120" w:line="240" w:lineRule="auto"/>
        <w:jc w:val="both"/>
        <w:rPr>
          <w:b/>
          <w:color w:val="auto"/>
          <w:sz w:val="26"/>
          <w:szCs w:val="26"/>
        </w:rPr>
      </w:pPr>
      <w:r w:rsidRPr="00DD6B4B">
        <w:rPr>
          <w:b/>
          <w:color w:val="auto"/>
          <w:sz w:val="26"/>
          <w:szCs w:val="26"/>
        </w:rPr>
        <w:lastRenderedPageBreak/>
        <w:t>14. DANH MỤC CHỈ TIÊU THỐNG KÊ QUỐC GIA PHẢN ÁNH VÙNG, LIÊN KẾT VÙNG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20"/>
        <w:gridCol w:w="4281"/>
        <w:gridCol w:w="3827"/>
      </w:tblGrid>
      <w:tr w:rsidR="00DD6B4B" w:rsidRPr="00DD6B4B" w:rsidTr="00FD19BE">
        <w:trPr>
          <w:trHeight w:val="379"/>
          <w:tblHeader/>
        </w:trPr>
        <w:tc>
          <w:tcPr>
            <w:tcW w:w="606" w:type="dxa"/>
            <w:vMerge w:val="restart"/>
            <w:shd w:val="clear" w:color="auto" w:fill="auto"/>
            <w:noWrap/>
            <w:vAlign w:val="center"/>
            <w:hideMark/>
          </w:tcPr>
          <w:p w:rsidR="00FD19BE" w:rsidRPr="00DD6B4B" w:rsidRDefault="00FD19BE" w:rsidP="00FD19BE">
            <w:pPr>
              <w:spacing w:before="80" w:after="80" w:line="240" w:lineRule="auto"/>
              <w:jc w:val="center"/>
              <w:rPr>
                <w:rFonts w:eastAsia="Times New Roman"/>
                <w:b/>
                <w:bCs/>
                <w:color w:val="auto"/>
                <w:sz w:val="26"/>
                <w:szCs w:val="26"/>
              </w:rPr>
            </w:pPr>
            <w:r w:rsidRPr="00DD6B4B">
              <w:rPr>
                <w:rFonts w:eastAsia="Times New Roman"/>
                <w:b/>
                <w:bCs/>
                <w:color w:val="auto"/>
                <w:sz w:val="26"/>
                <w:szCs w:val="26"/>
              </w:rPr>
              <w:t>Stt</w:t>
            </w:r>
          </w:p>
        </w:tc>
        <w:tc>
          <w:tcPr>
            <w:tcW w:w="920" w:type="dxa"/>
            <w:vMerge w:val="restart"/>
            <w:shd w:val="clear" w:color="auto" w:fill="auto"/>
            <w:vAlign w:val="center"/>
            <w:hideMark/>
          </w:tcPr>
          <w:p w:rsidR="00FD19BE" w:rsidRPr="00DD6B4B" w:rsidRDefault="00FD19BE" w:rsidP="00FD19BE">
            <w:pPr>
              <w:spacing w:before="80" w:after="80" w:line="240" w:lineRule="auto"/>
              <w:jc w:val="center"/>
              <w:rPr>
                <w:rFonts w:eastAsia="Times New Roman"/>
                <w:b/>
                <w:bCs/>
                <w:color w:val="auto"/>
                <w:sz w:val="26"/>
                <w:szCs w:val="26"/>
              </w:rPr>
            </w:pPr>
            <w:r w:rsidRPr="00DD6B4B">
              <w:rPr>
                <w:rFonts w:eastAsia="Times New Roman"/>
                <w:b/>
                <w:bCs/>
                <w:color w:val="auto"/>
                <w:sz w:val="26"/>
                <w:szCs w:val="26"/>
              </w:rPr>
              <w:t>Mã số</w:t>
            </w:r>
          </w:p>
        </w:tc>
        <w:tc>
          <w:tcPr>
            <w:tcW w:w="4281" w:type="dxa"/>
            <w:vMerge w:val="restart"/>
            <w:shd w:val="clear" w:color="auto" w:fill="auto"/>
            <w:vAlign w:val="center"/>
            <w:hideMark/>
          </w:tcPr>
          <w:p w:rsidR="00FD19BE" w:rsidRPr="00DD6B4B" w:rsidRDefault="00FD19BE" w:rsidP="00FD19BE">
            <w:pPr>
              <w:spacing w:before="80" w:after="80" w:line="240" w:lineRule="auto"/>
              <w:jc w:val="center"/>
              <w:rPr>
                <w:rFonts w:eastAsia="Times New Roman"/>
                <w:b/>
                <w:bCs/>
                <w:color w:val="auto"/>
                <w:sz w:val="26"/>
                <w:szCs w:val="26"/>
              </w:rPr>
            </w:pPr>
            <w:r w:rsidRPr="00DD6B4B">
              <w:rPr>
                <w:rFonts w:eastAsia="Times New Roman"/>
                <w:b/>
                <w:bCs/>
                <w:color w:val="auto"/>
                <w:sz w:val="26"/>
                <w:szCs w:val="26"/>
              </w:rPr>
              <w:t>Chỉ tiêu</w:t>
            </w:r>
          </w:p>
        </w:tc>
        <w:tc>
          <w:tcPr>
            <w:tcW w:w="3827" w:type="dxa"/>
            <w:vMerge w:val="restart"/>
            <w:shd w:val="clear" w:color="auto" w:fill="auto"/>
            <w:vAlign w:val="center"/>
            <w:hideMark/>
          </w:tcPr>
          <w:p w:rsidR="00FD19BE" w:rsidRPr="00DD6B4B" w:rsidRDefault="00FD19BE" w:rsidP="00FD19BE">
            <w:pPr>
              <w:spacing w:before="80" w:after="80" w:line="240" w:lineRule="auto"/>
              <w:jc w:val="center"/>
              <w:rPr>
                <w:rFonts w:eastAsia="Times New Roman"/>
                <w:b/>
                <w:bCs/>
                <w:color w:val="auto"/>
                <w:sz w:val="26"/>
                <w:szCs w:val="26"/>
              </w:rPr>
            </w:pPr>
            <w:r w:rsidRPr="00DD6B4B">
              <w:rPr>
                <w:rFonts w:eastAsia="Times New Roman"/>
                <w:b/>
                <w:bCs/>
                <w:color w:val="auto"/>
                <w:sz w:val="26"/>
                <w:szCs w:val="26"/>
              </w:rPr>
              <w:t>Cơ quan thực hiện</w:t>
            </w:r>
          </w:p>
        </w:tc>
      </w:tr>
      <w:tr w:rsidR="00DD6B4B" w:rsidRPr="00DD6B4B" w:rsidTr="00FD19BE">
        <w:trPr>
          <w:trHeight w:val="660"/>
        </w:trPr>
        <w:tc>
          <w:tcPr>
            <w:tcW w:w="606" w:type="dxa"/>
            <w:vMerge/>
            <w:shd w:val="clear" w:color="auto" w:fill="auto"/>
            <w:vAlign w:val="center"/>
            <w:hideMark/>
          </w:tcPr>
          <w:p w:rsidR="00FD19BE" w:rsidRPr="00DD6B4B" w:rsidRDefault="00FD19BE" w:rsidP="00FD19BE">
            <w:pPr>
              <w:spacing w:before="80" w:after="80" w:line="240" w:lineRule="auto"/>
              <w:rPr>
                <w:rFonts w:eastAsia="Times New Roman"/>
                <w:b/>
                <w:bCs/>
                <w:color w:val="auto"/>
                <w:sz w:val="26"/>
                <w:szCs w:val="26"/>
              </w:rPr>
            </w:pPr>
          </w:p>
        </w:tc>
        <w:tc>
          <w:tcPr>
            <w:tcW w:w="920" w:type="dxa"/>
            <w:vMerge/>
            <w:shd w:val="clear" w:color="auto" w:fill="auto"/>
            <w:vAlign w:val="center"/>
            <w:hideMark/>
          </w:tcPr>
          <w:p w:rsidR="00FD19BE" w:rsidRPr="00DD6B4B" w:rsidRDefault="00FD19BE" w:rsidP="00FD19BE">
            <w:pPr>
              <w:spacing w:before="80" w:after="80" w:line="240" w:lineRule="auto"/>
              <w:rPr>
                <w:rFonts w:eastAsia="Times New Roman"/>
                <w:b/>
                <w:bCs/>
                <w:color w:val="auto"/>
                <w:sz w:val="26"/>
                <w:szCs w:val="26"/>
              </w:rPr>
            </w:pPr>
          </w:p>
        </w:tc>
        <w:tc>
          <w:tcPr>
            <w:tcW w:w="4281" w:type="dxa"/>
            <w:vMerge/>
            <w:shd w:val="clear" w:color="auto" w:fill="auto"/>
            <w:vAlign w:val="center"/>
            <w:hideMark/>
          </w:tcPr>
          <w:p w:rsidR="00FD19BE" w:rsidRPr="00DD6B4B" w:rsidRDefault="00FD19BE" w:rsidP="00FD19BE">
            <w:pPr>
              <w:spacing w:before="80" w:after="80" w:line="240" w:lineRule="auto"/>
              <w:rPr>
                <w:rFonts w:eastAsia="Times New Roman"/>
                <w:b/>
                <w:bCs/>
                <w:color w:val="auto"/>
                <w:sz w:val="26"/>
                <w:szCs w:val="26"/>
              </w:rPr>
            </w:pPr>
          </w:p>
        </w:tc>
        <w:tc>
          <w:tcPr>
            <w:tcW w:w="3827" w:type="dxa"/>
            <w:vMerge/>
            <w:shd w:val="clear" w:color="auto" w:fill="auto"/>
            <w:vAlign w:val="center"/>
            <w:hideMark/>
          </w:tcPr>
          <w:p w:rsidR="00FD19BE" w:rsidRPr="00DD6B4B" w:rsidRDefault="00FD19BE" w:rsidP="00FD19BE">
            <w:pPr>
              <w:spacing w:before="80" w:after="80" w:line="240" w:lineRule="auto"/>
              <w:rPr>
                <w:rFonts w:eastAsia="Times New Roman"/>
                <w:b/>
                <w:bCs/>
                <w:color w:val="auto"/>
                <w:sz w:val="26"/>
                <w:szCs w:val="26"/>
              </w:rPr>
            </w:pPr>
          </w:p>
        </w:tc>
      </w:tr>
      <w:tr w:rsidR="00DD6B4B" w:rsidRPr="00DD6B4B" w:rsidTr="00D21BF6">
        <w:trPr>
          <w:trHeight w:val="330"/>
        </w:trPr>
        <w:tc>
          <w:tcPr>
            <w:tcW w:w="606" w:type="dxa"/>
            <w:shd w:val="clear" w:color="auto" w:fill="auto"/>
            <w:noWrap/>
            <w:vAlign w:val="center"/>
          </w:tcPr>
          <w:p w:rsidR="00FD19BE" w:rsidRPr="00DD6B4B" w:rsidRDefault="00FD19BE" w:rsidP="00FD19BE">
            <w:pPr>
              <w:spacing w:before="80" w:after="80" w:line="240" w:lineRule="auto"/>
              <w:jc w:val="center"/>
              <w:rPr>
                <w:rFonts w:eastAsia="Times New Roman"/>
                <w:color w:val="auto"/>
                <w:sz w:val="26"/>
                <w:szCs w:val="26"/>
              </w:rPr>
            </w:pPr>
          </w:p>
        </w:tc>
        <w:tc>
          <w:tcPr>
            <w:tcW w:w="920" w:type="dxa"/>
            <w:shd w:val="clear" w:color="auto" w:fill="auto"/>
            <w:noWrap/>
            <w:vAlign w:val="center"/>
          </w:tcPr>
          <w:p w:rsidR="00FD19BE" w:rsidRPr="00DD6B4B" w:rsidRDefault="00FD19BE" w:rsidP="00FD19BE">
            <w:pPr>
              <w:spacing w:before="80" w:after="80" w:line="240" w:lineRule="auto"/>
              <w:jc w:val="center"/>
              <w:rPr>
                <w:rFonts w:eastAsia="Times New Roman"/>
                <w:color w:val="auto"/>
                <w:sz w:val="26"/>
                <w:szCs w:val="26"/>
              </w:rPr>
            </w:pPr>
          </w:p>
        </w:tc>
        <w:tc>
          <w:tcPr>
            <w:tcW w:w="4281" w:type="dxa"/>
            <w:shd w:val="clear" w:color="auto" w:fill="auto"/>
            <w:vAlign w:val="center"/>
          </w:tcPr>
          <w:p w:rsidR="00FD19BE" w:rsidRPr="00D20451" w:rsidRDefault="00FD19BE" w:rsidP="00D21BF6">
            <w:pPr>
              <w:spacing w:before="80" w:after="80" w:line="240" w:lineRule="auto"/>
              <w:jc w:val="center"/>
              <w:rPr>
                <w:rFonts w:eastAsia="Times New Roman"/>
                <w:b/>
                <w:color w:val="auto"/>
                <w:sz w:val="26"/>
                <w:szCs w:val="26"/>
              </w:rPr>
            </w:pPr>
            <w:r w:rsidRPr="00D20451">
              <w:rPr>
                <w:rFonts w:eastAsia="Times New Roman"/>
                <w:b/>
                <w:color w:val="auto"/>
                <w:sz w:val="26"/>
                <w:szCs w:val="26"/>
              </w:rPr>
              <w:t>Tổng số: 130 chỉ tiêu</w:t>
            </w:r>
          </w:p>
        </w:tc>
        <w:tc>
          <w:tcPr>
            <w:tcW w:w="3827" w:type="dxa"/>
            <w:shd w:val="clear" w:color="auto" w:fill="auto"/>
            <w:vAlign w:val="center"/>
          </w:tcPr>
          <w:p w:rsidR="00FD19BE" w:rsidRPr="00DD6B4B" w:rsidRDefault="00FD19BE" w:rsidP="00FD19BE">
            <w:pPr>
              <w:spacing w:before="80" w:after="80" w:line="240" w:lineRule="auto"/>
              <w:rPr>
                <w:rFonts w:eastAsia="Times New Roman"/>
                <w:color w:val="auto"/>
                <w:sz w:val="26"/>
                <w:szCs w:val="26"/>
              </w:rPr>
            </w:pPr>
          </w:p>
        </w:tc>
      </w:tr>
      <w:tr w:rsidR="00DD6B4B" w:rsidRPr="00DD6B4B" w:rsidTr="00D21BF6">
        <w:trPr>
          <w:trHeight w:val="33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0102</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Dân số, mật độ dân số</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803"/>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0103</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số giới tính khi sinh</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Y tế</w:t>
            </w:r>
          </w:p>
        </w:tc>
      </w:tr>
      <w:tr w:rsidR="00DD6B4B" w:rsidRPr="00DD6B4B" w:rsidTr="00D21BF6">
        <w:trPr>
          <w:trHeight w:val="33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3</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0104</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suất sinh thô</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33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4</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0105</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Tổng tỷ suất sinh</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33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5</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0106</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suất chết thô</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33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6</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0107</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tăng dân số</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7</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0108</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suất nhập cư, xuất cư, tỷ suất di cư thuần</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8</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0109</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Tuổi thọ trung bình tính từ lúc sinh</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33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9</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0110</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người khuyết tật</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915"/>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10</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0111</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cuộc kết hôn và tuổi kết hôn trung bình lần đầu</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Tư pháp</w:t>
            </w:r>
          </w:p>
        </w:tc>
      </w:tr>
      <w:tr w:rsidR="00DD6B4B" w:rsidRPr="00DD6B4B" w:rsidTr="00D21BF6">
        <w:trPr>
          <w:trHeight w:val="559"/>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11</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0112</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trẻ em dưới 05 tuổi đã được đăng ký khai sinh</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Tư pháp, Bộ Y tế.</w:t>
            </w:r>
          </w:p>
        </w:tc>
      </w:tr>
      <w:tr w:rsidR="00DD6B4B" w:rsidRPr="00DD6B4B" w:rsidTr="00D21BF6">
        <w:trPr>
          <w:trHeight w:val="652"/>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12</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0113</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trường hợp tử vong được đăng ký khai tử</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Bộ Tư pháp;</w:t>
            </w:r>
            <w:r w:rsidRPr="00DD6B4B">
              <w:rPr>
                <w:rFonts w:eastAsia="Times New Roman"/>
                <w:color w:val="auto"/>
                <w:sz w:val="26"/>
                <w:szCs w:val="26"/>
              </w:rPr>
              <w:br/>
              <w:t>- Phối hợp: Bộ Công an, Bộ Y tế.</w:t>
            </w:r>
          </w:p>
        </w:tc>
      </w:tr>
      <w:tr w:rsidR="00DD6B4B" w:rsidRPr="00DD6B4B" w:rsidTr="00D21BF6">
        <w:trPr>
          <w:trHeight w:val="421"/>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13</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0114</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đô thị hóa</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xml:space="preserve">Bộ Xây dựng </w:t>
            </w:r>
          </w:p>
        </w:tc>
      </w:tr>
      <w:tr w:rsidR="00DD6B4B" w:rsidRPr="00DD6B4B" w:rsidTr="00D21BF6">
        <w:trPr>
          <w:trHeight w:val="33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14</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0201</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Lực lượng lao động</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1048"/>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15</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0202</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lao động có việc làm trong nền kinh tế</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978"/>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16</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0203</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lao động đã qua đào tạo</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Tổng cục Thống kê;</w:t>
            </w:r>
            <w:r w:rsidRPr="00DD6B4B">
              <w:rPr>
                <w:rFonts w:eastAsia="Times New Roman"/>
                <w:color w:val="auto"/>
                <w:sz w:val="26"/>
                <w:szCs w:val="26"/>
              </w:rPr>
              <w:br/>
              <w:t>- Bộ Lao động - Thương binh và Xã hội</w:t>
            </w:r>
          </w:p>
        </w:tc>
      </w:tr>
      <w:tr w:rsidR="00DD6B4B" w:rsidRPr="00DD6B4B" w:rsidTr="00D21BF6">
        <w:trPr>
          <w:trHeight w:val="33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17</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0204</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thất nghiệp</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33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18</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0205</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thiếu việc làm</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783"/>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lastRenderedPageBreak/>
              <w:t>19</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0206</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lao động có việc làm phi chính thức</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20</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0209</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nữ tham gia cấp ủy đảng</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Ban Tổ chức Trung ương Đảng</w:t>
            </w:r>
          </w:p>
        </w:tc>
      </w:tr>
      <w:tr w:rsidR="00DD6B4B" w:rsidRPr="00DD6B4B" w:rsidTr="00D21BF6">
        <w:trPr>
          <w:trHeight w:val="719"/>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21</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0301</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cơ sở, số lao động trong các cơ sở kinh tế</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814"/>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22</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0302</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cơ sở, số lao động trong các cơ sở hành chính, sự nghiệp</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Nội vụ</w:t>
            </w:r>
          </w:p>
        </w:tc>
      </w:tr>
      <w:tr w:rsidR="00DD6B4B" w:rsidRPr="00DD6B4B" w:rsidTr="00D21BF6">
        <w:trPr>
          <w:trHeight w:val="1124"/>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23</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0303</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hộ, số lao động kinh tế cá thể tham gia hoạt động nông nghiệp, lâm nghiệp và thủy sản</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1126"/>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24</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0304</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doanh nghiệp, lao động, nguồn vốn, tài sản, doanh thu, thu nhập, lợi nhuận của doanh nghiệp</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trì:Tổng cục Thống kê;</w:t>
            </w:r>
            <w:r w:rsidRPr="00DD6B4B">
              <w:rPr>
                <w:rFonts w:eastAsia="Times New Roman"/>
                <w:color w:val="auto"/>
                <w:sz w:val="26"/>
                <w:szCs w:val="26"/>
              </w:rPr>
              <w:br/>
              <w:t>- Phối hợp: Bộ Tài chính.</w:t>
            </w:r>
          </w:p>
        </w:tc>
      </w:tr>
      <w:tr w:rsidR="00DD6B4B" w:rsidRPr="00DD6B4B" w:rsidTr="00D21BF6">
        <w:trPr>
          <w:trHeight w:val="99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25</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0305</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Trang bị tài sản cố định bình quân một lao động của doanh nghiệp</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689"/>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26</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0306</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suất lợi nhuận trước thuế của doanh nghiệp</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629"/>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27</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0401</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Vốn đầu tư thực hiện toàn xã hội</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Tài chính</w:t>
            </w:r>
          </w:p>
        </w:tc>
      </w:tr>
      <w:tr w:rsidR="00DD6B4B" w:rsidRPr="00DD6B4B" w:rsidTr="00D21BF6">
        <w:trPr>
          <w:trHeight w:val="852"/>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28</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0405</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Diện tích sàn xây dựng nhà ở hoàn thành</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Xây dựng.</w:t>
            </w:r>
          </w:p>
        </w:tc>
      </w:tr>
      <w:tr w:rsidR="00DD6B4B" w:rsidRPr="00DD6B4B" w:rsidTr="00D21BF6">
        <w:trPr>
          <w:trHeight w:val="837"/>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29</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0406</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lượng nhà ở, tổng diện tích nhà ở hiện có và sử dụng</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Xây dựng.</w:t>
            </w:r>
          </w:p>
        </w:tc>
      </w:tr>
      <w:tr w:rsidR="00DD6B4B" w:rsidRPr="00DD6B4B" w:rsidTr="00D21BF6">
        <w:trPr>
          <w:trHeight w:val="706"/>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30</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0407</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Diện tích nhà ở bình quân đầu người</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Xây dựng.</w:t>
            </w:r>
          </w:p>
        </w:tc>
      </w:tr>
      <w:tr w:rsidR="00DD6B4B" w:rsidRPr="00DD6B4B" w:rsidTr="00D21BF6">
        <w:trPr>
          <w:trHeight w:val="1073"/>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31</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0408</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Tổng diện tích nhà ở theo dự án hoàn thành trong năm</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Bộ Xây dựng</w:t>
            </w:r>
            <w:r w:rsidRPr="00DD6B4B">
              <w:rPr>
                <w:rFonts w:eastAsia="Times New Roman"/>
                <w:color w:val="auto"/>
                <w:sz w:val="26"/>
                <w:szCs w:val="26"/>
              </w:rPr>
              <w:br/>
              <w:t>- Phối hợp: Tổng cục Thống kê</w:t>
            </w:r>
          </w:p>
        </w:tc>
      </w:tr>
      <w:tr w:rsidR="00DD6B4B" w:rsidRPr="00DD6B4B" w:rsidTr="00D21BF6">
        <w:trPr>
          <w:trHeight w:val="846"/>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32</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0409</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Tổng số nhà ở và tổng diện tích nhà ở xã hội hoàn thành trong năm</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Bộ Xây dựng</w:t>
            </w:r>
            <w:r w:rsidRPr="00DD6B4B">
              <w:rPr>
                <w:rFonts w:eastAsia="Times New Roman"/>
                <w:color w:val="auto"/>
                <w:sz w:val="26"/>
                <w:szCs w:val="26"/>
              </w:rPr>
              <w:br/>
              <w:t>- Phối hợp: Tổng cục Thống kê</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33</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0501</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Tổng sản phẩm trong nước (GDP)</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lastRenderedPageBreak/>
              <w:t>34</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0503</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Tốc độ tăng tổng sản phẩm trong nước</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665"/>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35</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0504</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Tổng sản phẩm trong nước bình quân đầu người</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902"/>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36</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0515</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Tỷ trọng giá trị tăng thêm của dịch vụ logistics trong tổng sản phẩm trong nước</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Giao thông vận tải</w:t>
            </w:r>
          </w:p>
        </w:tc>
      </w:tr>
      <w:tr w:rsidR="00DD6B4B" w:rsidRPr="00DD6B4B" w:rsidTr="00D21BF6">
        <w:trPr>
          <w:trHeight w:val="677"/>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37</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0516</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Chi phí logistics so với tổng sản phẩm trong nước</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773"/>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38</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0604</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Chi ngân sách nhà nước và cơ cấu chi</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Tài chính</w:t>
            </w:r>
          </w:p>
        </w:tc>
      </w:tr>
      <w:tr w:rsidR="00DD6B4B" w:rsidRPr="00DD6B4B" w:rsidTr="00D21BF6">
        <w:trPr>
          <w:trHeight w:val="699"/>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39</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0705</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Dư nợ tín dụng của các tổ chức tín dụng, chi nhánh ngân hàng nước ngoài</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Ngân hàng Nhà nước Việt Nam</w:t>
            </w:r>
          </w:p>
        </w:tc>
      </w:tr>
      <w:tr w:rsidR="00DD6B4B" w:rsidRPr="00DD6B4B" w:rsidTr="00D21BF6">
        <w:trPr>
          <w:trHeight w:val="767"/>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40</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0706</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Tốc độ tăng dư nợ tín dụng của các tổ chức tín dụng, chi nhánh ngân hàng nước ngoài</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Ngân hàng Nhà nước Việt Nam</w:t>
            </w:r>
          </w:p>
        </w:tc>
      </w:tr>
      <w:tr w:rsidR="00DD6B4B" w:rsidRPr="00DD6B4B" w:rsidTr="00D21BF6">
        <w:trPr>
          <w:trHeight w:val="839"/>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41</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0713</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người tham gia bảo hiểm xã hội, bảo hiểm y tế, bảo hiểm thất nghiệp</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Bảo hiểm Xã hội Việt Nam</w:t>
            </w:r>
          </w:p>
        </w:tc>
      </w:tr>
      <w:tr w:rsidR="00DD6B4B" w:rsidRPr="00DD6B4B" w:rsidTr="00D21BF6">
        <w:trPr>
          <w:trHeight w:val="425"/>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42</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0714</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 xml:space="preserve">Tỷ lệ người tham gia bảo hiểm y tế </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rPr>
            </w:pPr>
            <w:r w:rsidRPr="00DD6B4B">
              <w:rPr>
                <w:rFonts w:eastAsia="Times New Roman"/>
                <w:color w:val="auto"/>
              </w:rPr>
              <w:t>Tổng cục Thống kê</w:t>
            </w:r>
          </w:p>
        </w:tc>
      </w:tr>
      <w:tr w:rsidR="00DD6B4B" w:rsidRPr="00DD6B4B" w:rsidTr="00D21BF6">
        <w:trPr>
          <w:trHeight w:val="99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43</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0715</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người được hưởng bảo hiểm xã hội, bảo hiểm y tế, bảo hiểm thất nghiệp</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Bảo hiểm Xã hội Việt Nam</w:t>
            </w:r>
          </w:p>
        </w:tc>
      </w:tr>
      <w:tr w:rsidR="00DD6B4B" w:rsidRPr="00DD6B4B" w:rsidTr="00D21BF6">
        <w:trPr>
          <w:trHeight w:val="703"/>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44</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0716</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Thu, chi quỹ bảo hiểm xã hội, bảo hiểm y tế, bảo hiểm thất nghiệp</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Bảo hiểm Xã hội Việt Nam</w:t>
            </w:r>
          </w:p>
        </w:tc>
      </w:tr>
      <w:tr w:rsidR="00DD6B4B" w:rsidRPr="00DD6B4B" w:rsidTr="00D21BF6">
        <w:trPr>
          <w:trHeight w:val="642"/>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45</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0801</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Diện tích cây hàng năm</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33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46</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0802</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Diện tích cây lâu năm</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47</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0803</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Năng suất một số loại cây trồng chủ yếu</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48</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0804</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Sản lượng một số loại cây trồng chủ yếu</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132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49</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0805</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gia súc, gia cầm và động vật khác trong chăn nuôi</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lastRenderedPageBreak/>
              <w:t>50</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0806</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Sản lượng một số sản phẩm chăn nuôi chủ yếu</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1007"/>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51</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0807</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Diện tích rừng trồng mới tập trung</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Nông nghiệp và Phát triển nông thôn</w:t>
            </w:r>
          </w:p>
        </w:tc>
      </w:tr>
      <w:tr w:rsidR="00DD6B4B" w:rsidRPr="00DD6B4B" w:rsidTr="00D21BF6">
        <w:trPr>
          <w:trHeight w:val="1045"/>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52</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0808</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Sản lượng gỗ và lâm sản ngoài gỗ</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Nông nghiệp và Phát triển nông thôn</w:t>
            </w:r>
          </w:p>
        </w:tc>
      </w:tr>
      <w:tr w:rsidR="00DD6B4B" w:rsidRPr="00DD6B4B" w:rsidTr="00D21BF6">
        <w:trPr>
          <w:trHeight w:val="799"/>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53</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0809</w:t>
            </w:r>
          </w:p>
        </w:tc>
        <w:tc>
          <w:tcPr>
            <w:tcW w:w="4281" w:type="dxa"/>
            <w:shd w:val="clear" w:color="auto" w:fill="auto"/>
            <w:vAlign w:val="center"/>
            <w:hideMark/>
          </w:tcPr>
          <w:p w:rsidR="00FD19BE" w:rsidRPr="00DD6B4B" w:rsidRDefault="001977FF" w:rsidP="00115DF9">
            <w:pPr>
              <w:spacing w:before="80" w:after="80" w:line="240" w:lineRule="auto"/>
              <w:jc w:val="both"/>
              <w:rPr>
                <w:rFonts w:eastAsia="Times New Roman"/>
                <w:color w:val="auto"/>
                <w:sz w:val="26"/>
                <w:szCs w:val="26"/>
              </w:rPr>
            </w:pPr>
            <w:r w:rsidRPr="00DD6B4B">
              <w:rPr>
                <w:rFonts w:eastAsia="Times New Roman"/>
                <w:color w:val="auto"/>
                <w:sz w:val="26"/>
                <w:szCs w:val="26"/>
              </w:rPr>
              <w:t>Diện tích thu hoạch thủy sản</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33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54</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0810</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Sản lượng thủy sản</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701"/>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55</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0811</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lượng tàu khai thác thủy sản biển có động cơ</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499"/>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56</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0813</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mất an ninh lương thực</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99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57</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0814</w:t>
            </w:r>
          </w:p>
        </w:tc>
        <w:tc>
          <w:tcPr>
            <w:tcW w:w="4281" w:type="dxa"/>
            <w:shd w:val="clear" w:color="auto" w:fill="auto"/>
            <w:vAlign w:val="center"/>
            <w:hideMark/>
          </w:tcPr>
          <w:p w:rsidR="00FD19BE" w:rsidRPr="00DD6B4B" w:rsidRDefault="008134A0"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diện tích đất sản xuất nông nghiệp đạt hiệu quả và bền vững</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33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58</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0901</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Chỉ số sản xuất công nghiệp</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797"/>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59</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0908</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Năng lực sản xuất của sản phẩm công nghiệp</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Bộ Công thương;</w:t>
            </w:r>
            <w:r w:rsidRPr="00DD6B4B">
              <w:rPr>
                <w:rFonts w:eastAsia="Times New Roman"/>
                <w:color w:val="auto"/>
                <w:sz w:val="26"/>
                <w:szCs w:val="26"/>
              </w:rPr>
              <w:br/>
              <w:t>- Phối hợp: Tổng cục Thống kê</w:t>
            </w:r>
          </w:p>
        </w:tc>
      </w:tr>
      <w:tr w:rsidR="00DD6B4B" w:rsidRPr="00DD6B4B" w:rsidTr="00D21BF6">
        <w:trPr>
          <w:trHeight w:val="33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60</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1001</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Doanh thu bán lẻ hàng hoá</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61</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1002</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Doanh thu dịch vụ lưu trú và ăn uống</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839"/>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62</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1003</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Doanh thu dịch vụ khác</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ngành có quản lý dịch vụ</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63</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1005</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lượng chợ, siêu thị, trung tâm thương mại</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Công Thương</w:t>
            </w:r>
          </w:p>
        </w:tc>
      </w:tr>
      <w:tr w:rsidR="00DD6B4B" w:rsidRPr="00DD6B4B" w:rsidTr="00D21BF6">
        <w:trPr>
          <w:trHeight w:val="925"/>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64</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1006</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Trị giá hàng hóa xuất khẩu, nhập khẩu</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Bộ Tài chính</w:t>
            </w:r>
            <w:r w:rsidRPr="00DD6B4B">
              <w:rPr>
                <w:rFonts w:eastAsia="Times New Roman"/>
                <w:color w:val="auto"/>
                <w:sz w:val="26"/>
                <w:szCs w:val="26"/>
              </w:rPr>
              <w:br/>
              <w:t>- Phối hợp: Tổng cục Thống kê</w:t>
            </w:r>
          </w:p>
        </w:tc>
      </w:tr>
      <w:tr w:rsidR="00DD6B4B" w:rsidRPr="00DD6B4B" w:rsidTr="00D21BF6">
        <w:trPr>
          <w:trHeight w:val="99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65</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1101</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Chỉ số giá tiêu dùng (CPI), chỉ số giá vàng, chỉ số giá Đô la Mỹ</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33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66</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1102</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Chỉ số lạm phát cơ bản</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lastRenderedPageBreak/>
              <w:t>67</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1103</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Chỉ số giá sinh hoạt theo không gian</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807"/>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68</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1104</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Chỉ số giá nguyên, nhiên, vật liệu dùng cho sản xuất</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988"/>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69</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1105</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Chỉ số giá sản xuất nông nghiệp, lâm nghiệp, thủy sản, công nghiệp, xây dựng và dịch vụ</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70</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1201</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Doanh thu vận tải, kho bãi và dịch vụ hỗ trợ vận tải</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71</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1202</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lượt hành khách vận chuyển và luân chuyển</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72</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1203</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Khối lượng hàng hóa vận chuyển và luân chuyển</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132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73</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1304</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 xml:space="preserve">Số lượng thuê bao điện thoại </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Bộ Thông tin và Truyền thông</w:t>
            </w:r>
            <w:r w:rsidRPr="00DD6B4B">
              <w:rPr>
                <w:rFonts w:eastAsia="Times New Roman"/>
                <w:color w:val="auto"/>
                <w:sz w:val="26"/>
                <w:szCs w:val="26"/>
              </w:rPr>
              <w:br/>
              <w:t>- Phối hợp: Tổng cục Thống kê</w:t>
            </w:r>
          </w:p>
        </w:tc>
      </w:tr>
      <w:tr w:rsidR="00DD6B4B" w:rsidRPr="00DD6B4B" w:rsidTr="00D21BF6">
        <w:trPr>
          <w:trHeight w:val="814"/>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74</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1305</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người sử dụng điện thoại di động</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Thông tin và Truyền thông</w:t>
            </w:r>
          </w:p>
        </w:tc>
      </w:tr>
      <w:tr w:rsidR="00DD6B4B" w:rsidRPr="00DD6B4B" w:rsidTr="00D21BF6">
        <w:trPr>
          <w:trHeight w:val="1067"/>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75</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1306</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 xml:space="preserve">Tỷ lệ người sử dụng Internet </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Thông tin và Truyền thông.</w:t>
            </w:r>
          </w:p>
        </w:tc>
      </w:tr>
      <w:tr w:rsidR="00DD6B4B" w:rsidRPr="00DD6B4B" w:rsidTr="00D21BF6">
        <w:trPr>
          <w:trHeight w:val="1242"/>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76</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1307</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thuê bao truy nhập Internet băng rộng</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Bộ Thông tin và Truyền thông</w:t>
            </w:r>
            <w:r w:rsidRPr="00DD6B4B">
              <w:rPr>
                <w:rFonts w:eastAsia="Times New Roman"/>
                <w:color w:val="auto"/>
                <w:sz w:val="26"/>
                <w:szCs w:val="26"/>
              </w:rPr>
              <w:br/>
              <w:t>- Phối hợp: Tổng cục Thống kê</w:t>
            </w:r>
          </w:p>
        </w:tc>
      </w:tr>
      <w:tr w:rsidR="00DD6B4B" w:rsidRPr="00DD6B4B" w:rsidTr="00D21BF6">
        <w:trPr>
          <w:trHeight w:val="1208"/>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77</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1308</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hộ gia đình có kết nối Internet</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Thông tin và Truyền thông</w:t>
            </w:r>
          </w:p>
        </w:tc>
      </w:tr>
      <w:tr w:rsidR="00DD6B4B" w:rsidRPr="00DD6B4B" w:rsidTr="00D21BF6">
        <w:trPr>
          <w:trHeight w:val="752"/>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78</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1309</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thương nhân có giao dịch thương mại điện tử</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Công thương</w:t>
            </w:r>
          </w:p>
        </w:tc>
      </w:tr>
      <w:tr w:rsidR="00DD6B4B" w:rsidRPr="00DD6B4B" w:rsidTr="00D21BF6">
        <w:trPr>
          <w:trHeight w:val="925"/>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79</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1311</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Doanh thu dịch vụ công nghệ thông tin</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br/>
              <w:t>- Chủ trì: Tổng cục Thống kê</w:t>
            </w:r>
            <w:r w:rsidRPr="00DD6B4B">
              <w:rPr>
                <w:rFonts w:eastAsia="Times New Roman"/>
                <w:color w:val="auto"/>
                <w:sz w:val="26"/>
                <w:szCs w:val="26"/>
              </w:rPr>
              <w:br/>
              <w:t>- Phối hợp: Bộ Thông tin và Truyền thông</w:t>
            </w:r>
          </w:p>
        </w:tc>
      </w:tr>
      <w:tr w:rsidR="00DD6B4B" w:rsidRPr="00DD6B4B" w:rsidTr="00D21BF6">
        <w:trPr>
          <w:trHeight w:val="642"/>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lastRenderedPageBreak/>
              <w:t>80</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1313</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hộ gia đình có máy tính</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81</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1314</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người sở hữu điện thoại di động</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589"/>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82</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1315</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dân số được phủ sóng bởi mạng di động</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Thông tin và Truyền thông</w:t>
            </w:r>
          </w:p>
        </w:tc>
      </w:tr>
      <w:tr w:rsidR="00DD6B4B" w:rsidRPr="00DD6B4B" w:rsidTr="00D21BF6">
        <w:trPr>
          <w:trHeight w:val="671"/>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83</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1318</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người dân biết kỹ năng về công nghệ thông tin và truyền thông</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894"/>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84</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1319</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người dân có sử dụng dịch vụ công trực tuyến</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xml:space="preserve">Bộ Thông tin và Truyền thông  </w:t>
            </w:r>
          </w:p>
        </w:tc>
      </w:tr>
      <w:tr w:rsidR="00DD6B4B" w:rsidRPr="00DD6B4B" w:rsidTr="00D21BF6">
        <w:trPr>
          <w:trHeight w:val="553"/>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85</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1320</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dịch vụ hành chính công có phát sinh hồ sơ trực tuyến</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Thông tin và Truyền thông</w:t>
            </w:r>
          </w:p>
        </w:tc>
      </w:tr>
      <w:tr w:rsidR="00DD6B4B" w:rsidRPr="00DD6B4B" w:rsidTr="00D21BF6">
        <w:trPr>
          <w:trHeight w:val="918"/>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86</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1321</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người Việt Nam tham gia mạng xã hội</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xml:space="preserve">- Phối hợp: Bộ Thông tin và Truyền thông </w:t>
            </w:r>
          </w:p>
        </w:tc>
      </w:tr>
      <w:tr w:rsidR="00DD6B4B" w:rsidRPr="00DD6B4B" w:rsidTr="00D21BF6">
        <w:trPr>
          <w:trHeight w:val="565"/>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87</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1322</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người Việt Nam đọc báo, tạp chí</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xml:space="preserve">Bộ Thông tin và Truyền thông </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88</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1401</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tổ chức khoa học và công nghệ</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Khoa học và Công nghệ</w:t>
            </w:r>
          </w:p>
        </w:tc>
      </w:tr>
      <w:tr w:rsidR="00DD6B4B" w:rsidRPr="00DD6B4B" w:rsidTr="00D21BF6">
        <w:trPr>
          <w:trHeight w:val="165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89</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1406</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Chi cho nghiên cứu khoa học và phát triển công nghệ</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Bộ Khoa học và Công nghệ</w:t>
            </w:r>
            <w:r w:rsidRPr="00DD6B4B">
              <w:rPr>
                <w:rFonts w:eastAsia="Times New Roman"/>
                <w:color w:val="auto"/>
                <w:sz w:val="26"/>
                <w:szCs w:val="26"/>
              </w:rPr>
              <w:br/>
              <w:t>- Phối hợp: Tổng cục Thống kê; Bộ Tài chính</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90</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1501</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học sinh phổ thông bình quân một giáo viên</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Giáo dục và Đào tạo</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91</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1502</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học sinh phổ thông bình quân một lớp học</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Giáo dục và Đào tạo</w:t>
            </w:r>
          </w:p>
        </w:tc>
      </w:tr>
      <w:tr w:rsidR="00DD6B4B" w:rsidRPr="00DD6B4B" w:rsidTr="00D21BF6">
        <w:trPr>
          <w:trHeight w:val="132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92</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1503</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học sinh đi học phổ thông</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Bộ Giáo dục và Đào tạo;</w:t>
            </w:r>
            <w:r w:rsidRPr="00DD6B4B">
              <w:rPr>
                <w:rFonts w:eastAsia="Times New Roman"/>
                <w:color w:val="auto"/>
                <w:sz w:val="26"/>
                <w:szCs w:val="26"/>
              </w:rPr>
              <w:br/>
              <w:t>- Phối hợp: Tổng cục Thống kê.</w:t>
            </w:r>
          </w:p>
        </w:tc>
      </w:tr>
      <w:tr w:rsidR="00DD6B4B" w:rsidRPr="00DD6B4B" w:rsidTr="00D21BF6">
        <w:trPr>
          <w:trHeight w:val="1171"/>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93</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1504</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sinh viên đại học trên mười nghìn dân</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Giáo dục và Đào tạo.</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94</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1601</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bác sĩ, số giường bệnh trên mười nghìn dân</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Y tế</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lastRenderedPageBreak/>
              <w:t>95</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1603</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suất chết của trẻ em dưới 01 tuổi</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96</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1604</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suất chết của trẻ em dưới 05 tuổi</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99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97</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1605</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trẻ em dưới 01 tuổi được tiêm chủng đầy đủ các loại vắc xin</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Y tế</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98</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1606</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trẻ em dưới 05 tuổi suy dinh dưỡng</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Y tế</w:t>
            </w:r>
          </w:p>
        </w:tc>
      </w:tr>
      <w:tr w:rsidR="00DD6B4B" w:rsidRPr="00DD6B4B" w:rsidTr="00D21BF6">
        <w:trPr>
          <w:trHeight w:val="99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99</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1607</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 xml:space="preserve">Số ca hiện nhiễm HIV được phát hiện trên một trăm nghìn dân </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Y tế</w:t>
            </w:r>
          </w:p>
        </w:tc>
      </w:tr>
      <w:tr w:rsidR="00DD6B4B" w:rsidRPr="00DD6B4B" w:rsidTr="00D21BF6">
        <w:trPr>
          <w:trHeight w:val="771"/>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100</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1608</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ca tử vong do HIV/AIDS được báo cáo hàng năm trên một trăm nghìn dân</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Y tế</w:t>
            </w:r>
          </w:p>
        </w:tc>
      </w:tr>
      <w:tr w:rsidR="00DD6B4B" w:rsidRPr="00DD6B4B" w:rsidTr="00D21BF6">
        <w:trPr>
          <w:trHeight w:val="569"/>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101</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1609</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cơ sở khám bệnh, chữa bệnh có triển khai tư vấn khám, chữa bệnh từ xa</w:t>
            </w:r>
          </w:p>
        </w:tc>
        <w:tc>
          <w:tcPr>
            <w:tcW w:w="3827" w:type="dxa"/>
            <w:shd w:val="clear" w:color="auto" w:fill="auto"/>
            <w:vAlign w:val="center"/>
            <w:hideMark/>
          </w:tcPr>
          <w:p w:rsidR="00FD19BE" w:rsidRPr="00DD6B4B" w:rsidRDefault="00FD19BE" w:rsidP="00D21BF6">
            <w:pPr>
              <w:spacing w:before="80" w:after="80" w:line="240" w:lineRule="auto"/>
              <w:rPr>
                <w:rFonts w:eastAsia="Times New Roman"/>
                <w:color w:val="auto"/>
                <w:sz w:val="26"/>
                <w:szCs w:val="26"/>
              </w:rPr>
            </w:pPr>
            <w:r w:rsidRPr="00DD6B4B">
              <w:rPr>
                <w:rFonts w:eastAsia="Times New Roman"/>
                <w:color w:val="auto"/>
                <w:sz w:val="26"/>
                <w:szCs w:val="26"/>
              </w:rPr>
              <w:t>Bộ Y tế</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102</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1703</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Doanh thu dịch vụ du lịch lữ hành</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103</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1706</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lượt khách du lịch nội địa</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Văn hóa, Thể thao và Du lịch</w:t>
            </w:r>
          </w:p>
        </w:tc>
      </w:tr>
      <w:tr w:rsidR="00DD6B4B" w:rsidRPr="00DD6B4B" w:rsidTr="00D21BF6">
        <w:trPr>
          <w:trHeight w:val="717"/>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104</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1708</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Chi tiêu của khách du lịch nội địa</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Văn hóa, Thể thao và Du lịch.</w:t>
            </w:r>
          </w:p>
        </w:tc>
      </w:tr>
      <w:tr w:rsidR="00DD6B4B" w:rsidRPr="00DD6B4B" w:rsidTr="00D21BF6">
        <w:trPr>
          <w:trHeight w:val="349"/>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105</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1802</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nghèo đa chiều</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106</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1803</w:t>
            </w:r>
          </w:p>
        </w:tc>
        <w:tc>
          <w:tcPr>
            <w:tcW w:w="4281" w:type="dxa"/>
            <w:shd w:val="clear" w:color="auto" w:fill="auto"/>
            <w:noWrap/>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 xml:space="preserve">Tỷ lệ trẻ em nghèo đa chiều </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99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107</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1804</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Hệ số bất bình đẳng trong phân phối thu nhập (hệ số Gini)</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99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108</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1805</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dân số đô thị được cung cấp nước sạch qua hệ thống cấp nước tập trung</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Xây dựng</w:t>
            </w:r>
          </w:p>
        </w:tc>
      </w:tr>
      <w:tr w:rsidR="00DD6B4B" w:rsidRPr="00DD6B4B" w:rsidTr="00D21BF6">
        <w:trPr>
          <w:trHeight w:val="99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109</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1806</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dân số nông thôn sử dụng nước sạch đáp ứng quy chuẩn</w:t>
            </w:r>
          </w:p>
        </w:tc>
        <w:tc>
          <w:tcPr>
            <w:tcW w:w="3827" w:type="dxa"/>
            <w:shd w:val="clear" w:color="auto" w:fill="auto"/>
            <w:vAlign w:val="bottom"/>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xml:space="preserve">Bộ Nông nghiệp và Phát triển nông thôn </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110</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1807</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dân số được sử dụng nguồn nước hợp vệ sinh</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lastRenderedPageBreak/>
              <w:t>111</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1808</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dân số sử dụng hố xí hợp vệ sinh</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D21BF6">
        <w:trPr>
          <w:trHeight w:val="99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112</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1901</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vụ tai nạn giao thông; số người chết, bị thương do tai nạn giao thông</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Công an</w:t>
            </w:r>
          </w:p>
        </w:tc>
      </w:tr>
      <w:tr w:rsidR="00DD6B4B" w:rsidRPr="00DD6B4B" w:rsidTr="00D21BF6">
        <w:trPr>
          <w:trHeight w:val="665"/>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113</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1902</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vụ cháy, nổ; số người chết, bị thương và thiệt hại về tài sản do cháy, nổ gây ra</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Công an</w:t>
            </w:r>
          </w:p>
        </w:tc>
      </w:tr>
      <w:tr w:rsidR="00DD6B4B" w:rsidRPr="00DD6B4B" w:rsidTr="00D21BF6">
        <w:trPr>
          <w:trHeight w:val="1162"/>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114</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1903</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vụ sự cố, số vụ tai nạn, số người cứu được, số thi thể nạn nhân tìm được trong hoạt động của lực lượng phòng cháy và chữa cháy</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Công an</w:t>
            </w:r>
          </w:p>
        </w:tc>
      </w:tr>
      <w:tr w:rsidR="00DD6B4B" w:rsidRPr="00DD6B4B" w:rsidTr="00D21BF6">
        <w:trPr>
          <w:trHeight w:val="487"/>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115</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1904</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Hệ số an toàn giao thông đường bộ</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Công an</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116</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1905</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vụ án, số bị can đã khởi tố</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Viện kiểm sát nhân dân tối cao</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117</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1906</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vụ án, số bị can đã truy tố</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Viện kiểm sát nhân dân tối cao</w:t>
            </w:r>
          </w:p>
        </w:tc>
      </w:tr>
      <w:tr w:rsidR="00DD6B4B" w:rsidRPr="00DD6B4B" w:rsidTr="00D21BF6">
        <w:trPr>
          <w:trHeight w:val="797"/>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118</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1908</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dân số bị bạo lực</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t>- Phối hợp: Bộ Văn hóa, Thể thao và Du lịch</w:t>
            </w:r>
          </w:p>
        </w:tc>
      </w:tr>
      <w:tr w:rsidR="00DD6B4B" w:rsidRPr="00DD6B4B" w:rsidTr="00D21BF6">
        <w:trPr>
          <w:trHeight w:val="43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119</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1909</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lượt người đã được trợ giúp pháp lý</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Tư pháp</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120</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2001</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Diện tích rừng hiện có</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Nông nghiệp và Phát triển nông thôn</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121</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2002</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che phủ rừng</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Nông nghiệp và Phát triển nông thôn</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122</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2003</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vụ thiên tai và mức độ thiệt hại</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Nông nghiệp và Phát triển nông thôn</w:t>
            </w:r>
          </w:p>
        </w:tc>
      </w:tr>
      <w:tr w:rsidR="00DD6B4B" w:rsidRPr="00DD6B4B" w:rsidTr="00D21BF6">
        <w:trPr>
          <w:trHeight w:val="781"/>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123</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2004</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b/>
                <w:bCs/>
                <w:color w:val="auto"/>
                <w:sz w:val="26"/>
                <w:szCs w:val="26"/>
              </w:rPr>
            </w:pPr>
            <w:r w:rsidRPr="00DD6B4B">
              <w:rPr>
                <w:rFonts w:eastAsia="Times New Roman"/>
                <w:color w:val="auto"/>
                <w:sz w:val="26"/>
                <w:szCs w:val="26"/>
              </w:rPr>
              <w:t>Tỷ lệ diện tích các khu bảo tồn thiên nhiên</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Tài nguyên và Môi trường</w:t>
            </w:r>
          </w:p>
        </w:tc>
      </w:tr>
      <w:tr w:rsidR="00DD6B4B" w:rsidRPr="00DD6B4B" w:rsidTr="00D21BF6">
        <w:trPr>
          <w:trHeight w:val="50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124</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2005</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Số khu và diện tích các khu bảo tồn thiên nhiên</w:t>
            </w:r>
          </w:p>
        </w:tc>
        <w:tc>
          <w:tcPr>
            <w:tcW w:w="3827" w:type="dxa"/>
            <w:shd w:val="clear" w:color="auto" w:fill="auto"/>
            <w:vAlign w:val="center"/>
            <w:hideMark/>
          </w:tcPr>
          <w:p w:rsidR="00FD19BE" w:rsidRPr="00DD6B4B" w:rsidRDefault="00FD19BE" w:rsidP="00D21BF6">
            <w:pPr>
              <w:spacing w:before="80" w:after="80" w:line="240" w:lineRule="auto"/>
              <w:rPr>
                <w:rFonts w:eastAsia="Times New Roman"/>
                <w:color w:val="auto"/>
                <w:sz w:val="26"/>
                <w:szCs w:val="26"/>
              </w:rPr>
            </w:pPr>
            <w:r w:rsidRPr="00DD6B4B">
              <w:rPr>
                <w:rFonts w:eastAsia="Times New Roman"/>
                <w:color w:val="auto"/>
                <w:sz w:val="26"/>
                <w:szCs w:val="26"/>
              </w:rPr>
              <w:t>Bộ Tài nguyên và Môi trường</w:t>
            </w:r>
          </w:p>
        </w:tc>
      </w:tr>
      <w:tr w:rsidR="00DD6B4B" w:rsidRPr="00DD6B4B" w:rsidTr="00D21BF6">
        <w:trPr>
          <w:trHeight w:val="66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125</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2006</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Diện tích đất bị thoái hoá</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Tài nguyên và Môi trường</w:t>
            </w:r>
          </w:p>
        </w:tc>
      </w:tr>
      <w:tr w:rsidR="00DD6B4B" w:rsidRPr="00DD6B4B" w:rsidTr="00D21BF6">
        <w:trPr>
          <w:trHeight w:val="132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126</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2007</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chất thải nguy hại được thu gom, xử lý</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Chủ trì: Bộ Tài nguyên và Môi trường</w:t>
            </w:r>
            <w:r w:rsidRPr="00DD6B4B">
              <w:rPr>
                <w:rFonts w:eastAsia="Times New Roman"/>
                <w:color w:val="auto"/>
                <w:sz w:val="26"/>
                <w:szCs w:val="26"/>
              </w:rPr>
              <w:br/>
              <w:t>- Phối hợp: Bộ Công thương; Bộ Y tế</w:t>
            </w:r>
          </w:p>
        </w:tc>
      </w:tr>
      <w:tr w:rsidR="00DD6B4B" w:rsidRPr="00DD6B4B" w:rsidTr="00D21BF6">
        <w:trPr>
          <w:trHeight w:val="641"/>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lastRenderedPageBreak/>
              <w:t>127</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2008</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chất thải rắn sinh hoạt được thu gom, xử lý</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Tài nguyên và Môi trường</w:t>
            </w:r>
          </w:p>
        </w:tc>
      </w:tr>
      <w:tr w:rsidR="00DD6B4B" w:rsidRPr="00DD6B4B" w:rsidTr="00D21BF6">
        <w:trPr>
          <w:trHeight w:val="1290"/>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128</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2009</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khu công nghiệp, khu chế xuất, khu công nghệ cao đang hoạt động có hệ thống xử lý nước thải tập trung đạt tiêu chuẩn môi trường</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 Bộ Kế hoạch và Đầu tư</w:t>
            </w:r>
            <w:r w:rsidRPr="00DD6B4B">
              <w:rPr>
                <w:rFonts w:eastAsia="Times New Roman"/>
                <w:color w:val="auto"/>
                <w:sz w:val="26"/>
                <w:szCs w:val="26"/>
              </w:rPr>
              <w:br/>
              <w:t xml:space="preserve">- Bộ Khoa học và Công nghệ </w:t>
            </w:r>
          </w:p>
        </w:tc>
      </w:tr>
      <w:tr w:rsidR="00DD6B4B" w:rsidRPr="00DD6B4B" w:rsidTr="00D21BF6">
        <w:trPr>
          <w:trHeight w:val="1054"/>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129</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2010</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cụm công nghiệp đang hoạt động có hệ thống xử lý nước thải tập trung đạt tiêu chuẩn môi trường</w:t>
            </w:r>
          </w:p>
        </w:tc>
        <w:tc>
          <w:tcPr>
            <w:tcW w:w="3827" w:type="dxa"/>
            <w:shd w:val="clear" w:color="auto" w:fill="auto"/>
            <w:noWrap/>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Công Thương</w:t>
            </w:r>
          </w:p>
        </w:tc>
      </w:tr>
      <w:tr w:rsidR="00DD6B4B" w:rsidRPr="00DD6B4B" w:rsidTr="00D21BF6">
        <w:trPr>
          <w:trHeight w:val="1693"/>
        </w:trPr>
        <w:tc>
          <w:tcPr>
            <w:tcW w:w="606" w:type="dxa"/>
            <w:shd w:val="clear" w:color="auto" w:fill="auto"/>
            <w:noWrap/>
            <w:vAlign w:val="center"/>
          </w:tcPr>
          <w:p w:rsidR="00FD19BE" w:rsidRPr="00DD6B4B" w:rsidRDefault="00D21BF6"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130</w:t>
            </w:r>
          </w:p>
        </w:tc>
        <w:tc>
          <w:tcPr>
            <w:tcW w:w="920" w:type="dxa"/>
            <w:shd w:val="clear" w:color="auto" w:fill="auto"/>
            <w:noWrap/>
            <w:vAlign w:val="center"/>
            <w:hideMark/>
          </w:tcPr>
          <w:p w:rsidR="00FD19BE" w:rsidRPr="00DD6B4B" w:rsidRDefault="00FD19BE" w:rsidP="00FD19BE">
            <w:pPr>
              <w:spacing w:before="80" w:after="80" w:line="240" w:lineRule="auto"/>
              <w:jc w:val="center"/>
              <w:rPr>
                <w:rFonts w:eastAsia="Times New Roman"/>
                <w:color w:val="auto"/>
                <w:sz w:val="26"/>
                <w:szCs w:val="26"/>
              </w:rPr>
            </w:pPr>
            <w:r w:rsidRPr="00DD6B4B">
              <w:rPr>
                <w:rFonts w:eastAsia="Times New Roman"/>
                <w:color w:val="auto"/>
                <w:sz w:val="26"/>
                <w:szCs w:val="26"/>
              </w:rPr>
              <w:t>2012</w:t>
            </w:r>
          </w:p>
        </w:tc>
        <w:tc>
          <w:tcPr>
            <w:tcW w:w="4281" w:type="dxa"/>
            <w:shd w:val="clear" w:color="auto" w:fill="auto"/>
            <w:vAlign w:val="center"/>
            <w:hideMark/>
          </w:tcPr>
          <w:p w:rsidR="00FD19BE" w:rsidRPr="00DD6B4B" w:rsidRDefault="00FD19BE" w:rsidP="00115DF9">
            <w:pPr>
              <w:spacing w:before="80" w:after="80" w:line="240" w:lineRule="auto"/>
              <w:jc w:val="both"/>
              <w:rPr>
                <w:rFonts w:eastAsia="Times New Roman"/>
                <w:color w:val="auto"/>
                <w:sz w:val="26"/>
                <w:szCs w:val="26"/>
              </w:rPr>
            </w:pPr>
            <w:r w:rsidRPr="00DD6B4B">
              <w:rPr>
                <w:rFonts w:eastAsia="Times New Roman"/>
                <w:color w:val="auto"/>
                <w:sz w:val="26"/>
                <w:szCs w:val="26"/>
              </w:rPr>
              <w:t>Tỷ lệ ngày trong năm có nồng độ PM2,5 và PM10 trong môi trường không khí vượt quá quy chuẩn kỹ thuật môi trường cho phép tại các đô thị từ loại IV trở lên</w:t>
            </w:r>
          </w:p>
        </w:tc>
        <w:tc>
          <w:tcPr>
            <w:tcW w:w="3827" w:type="dxa"/>
            <w:shd w:val="clear" w:color="auto" w:fill="auto"/>
            <w:vAlign w:val="center"/>
            <w:hideMark/>
          </w:tcPr>
          <w:p w:rsidR="00FD19BE" w:rsidRPr="00DD6B4B" w:rsidRDefault="00FD19BE" w:rsidP="00FD19BE">
            <w:pPr>
              <w:spacing w:before="80" w:after="80" w:line="240" w:lineRule="auto"/>
              <w:rPr>
                <w:rFonts w:eastAsia="Times New Roman"/>
                <w:color w:val="auto"/>
                <w:sz w:val="26"/>
                <w:szCs w:val="26"/>
              </w:rPr>
            </w:pPr>
            <w:r w:rsidRPr="00DD6B4B">
              <w:rPr>
                <w:rFonts w:eastAsia="Times New Roman"/>
                <w:color w:val="auto"/>
                <w:sz w:val="26"/>
                <w:szCs w:val="26"/>
              </w:rPr>
              <w:t>Bộ Tài nguyên và Môi trường</w:t>
            </w:r>
          </w:p>
        </w:tc>
      </w:tr>
    </w:tbl>
    <w:p w:rsidR="000E4039" w:rsidRPr="00DD6B4B" w:rsidRDefault="00D060BA" w:rsidP="000E4039">
      <w:pPr>
        <w:jc w:val="both"/>
        <w:rPr>
          <w:b/>
          <w:color w:val="auto"/>
          <w:sz w:val="26"/>
          <w:szCs w:val="26"/>
        </w:rPr>
      </w:pPr>
      <w:r w:rsidRPr="00DD6B4B">
        <w:rPr>
          <w:b/>
          <w:color w:val="auto"/>
          <w:sz w:val="26"/>
          <w:szCs w:val="26"/>
        </w:rPr>
        <w:t xml:space="preserve"> </w:t>
      </w:r>
      <w:r w:rsidR="00397544" w:rsidRPr="00DD6B4B">
        <w:rPr>
          <w:b/>
          <w:color w:val="auto"/>
          <w:sz w:val="26"/>
          <w:szCs w:val="26"/>
        </w:rPr>
        <w:br w:type="page"/>
      </w:r>
    </w:p>
    <w:p w:rsidR="00113022" w:rsidRPr="00DD6B4B" w:rsidRDefault="00397544" w:rsidP="00113022">
      <w:pPr>
        <w:spacing w:before="120" w:after="120" w:line="240" w:lineRule="auto"/>
        <w:jc w:val="both"/>
        <w:rPr>
          <w:b/>
          <w:color w:val="auto"/>
          <w:sz w:val="26"/>
          <w:szCs w:val="26"/>
        </w:rPr>
      </w:pPr>
      <w:r w:rsidRPr="00DD6B4B">
        <w:rPr>
          <w:b/>
          <w:color w:val="auto"/>
          <w:sz w:val="26"/>
          <w:szCs w:val="26"/>
        </w:rPr>
        <w:lastRenderedPageBreak/>
        <w:t>15. DANH MỤC CHỈ TIÊU THỐNG KÊ QUỐC GIA LIÊN QUAN ĐẾN TRẺ EM</w:t>
      </w:r>
    </w:p>
    <w:tbl>
      <w:tblPr>
        <w:tblW w:w="9918" w:type="dxa"/>
        <w:tblLook w:val="04A0" w:firstRow="1" w:lastRow="0" w:firstColumn="1" w:lastColumn="0" w:noHBand="0" w:noVBand="1"/>
      </w:tblPr>
      <w:tblGrid>
        <w:gridCol w:w="606"/>
        <w:gridCol w:w="920"/>
        <w:gridCol w:w="4848"/>
        <w:gridCol w:w="3544"/>
      </w:tblGrid>
      <w:tr w:rsidR="00DD6B4B" w:rsidRPr="00DD6B4B" w:rsidTr="007D4083">
        <w:trPr>
          <w:trHeight w:val="375"/>
          <w:tblHeader/>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83" w:rsidRPr="00DD6B4B" w:rsidRDefault="007D4083" w:rsidP="007D4083">
            <w:pPr>
              <w:spacing w:after="0" w:line="240" w:lineRule="auto"/>
              <w:jc w:val="center"/>
              <w:rPr>
                <w:rFonts w:eastAsia="Times New Roman"/>
                <w:b/>
                <w:bCs/>
                <w:color w:val="auto"/>
                <w:sz w:val="26"/>
                <w:szCs w:val="26"/>
              </w:rPr>
            </w:pPr>
            <w:r w:rsidRPr="00DD6B4B">
              <w:rPr>
                <w:rFonts w:eastAsia="Times New Roman"/>
                <w:b/>
                <w:bCs/>
                <w:color w:val="auto"/>
                <w:sz w:val="26"/>
                <w:szCs w:val="26"/>
              </w:rPr>
              <w:t>Stt</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4083" w:rsidRPr="00DD6B4B" w:rsidRDefault="007D4083" w:rsidP="007D4083">
            <w:pPr>
              <w:spacing w:after="0" w:line="240" w:lineRule="auto"/>
              <w:jc w:val="center"/>
              <w:rPr>
                <w:rFonts w:eastAsia="Times New Roman"/>
                <w:b/>
                <w:bCs/>
                <w:color w:val="auto"/>
                <w:sz w:val="26"/>
                <w:szCs w:val="26"/>
              </w:rPr>
            </w:pPr>
            <w:r w:rsidRPr="00DD6B4B">
              <w:rPr>
                <w:rFonts w:eastAsia="Times New Roman"/>
                <w:b/>
                <w:bCs/>
                <w:color w:val="auto"/>
                <w:sz w:val="26"/>
                <w:szCs w:val="26"/>
              </w:rPr>
              <w:t>Mã số</w:t>
            </w:r>
          </w:p>
        </w:tc>
        <w:tc>
          <w:tcPr>
            <w:tcW w:w="4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083" w:rsidRPr="00DD6B4B" w:rsidRDefault="007D4083" w:rsidP="007D4083">
            <w:pPr>
              <w:spacing w:after="0" w:line="240" w:lineRule="auto"/>
              <w:jc w:val="center"/>
              <w:rPr>
                <w:rFonts w:eastAsia="Times New Roman"/>
                <w:b/>
                <w:bCs/>
                <w:color w:val="auto"/>
                <w:sz w:val="26"/>
                <w:szCs w:val="26"/>
              </w:rPr>
            </w:pPr>
            <w:r w:rsidRPr="00DD6B4B">
              <w:rPr>
                <w:rFonts w:eastAsia="Times New Roman"/>
                <w:b/>
                <w:bCs/>
                <w:color w:val="auto"/>
                <w:sz w:val="26"/>
                <w:szCs w:val="26"/>
              </w:rPr>
              <w:t>Chỉ tiêu</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083" w:rsidRPr="00DD6B4B" w:rsidRDefault="007D4083" w:rsidP="007D4083">
            <w:pPr>
              <w:spacing w:after="0" w:line="240" w:lineRule="auto"/>
              <w:jc w:val="center"/>
              <w:rPr>
                <w:rFonts w:eastAsia="Times New Roman"/>
                <w:b/>
                <w:bCs/>
                <w:color w:val="auto"/>
                <w:sz w:val="26"/>
                <w:szCs w:val="26"/>
              </w:rPr>
            </w:pPr>
            <w:r w:rsidRPr="00DD6B4B">
              <w:rPr>
                <w:rFonts w:eastAsia="Times New Roman"/>
                <w:b/>
                <w:bCs/>
                <w:color w:val="auto"/>
                <w:sz w:val="26"/>
                <w:szCs w:val="26"/>
              </w:rPr>
              <w:t>Cơ quan thực hiện</w:t>
            </w:r>
          </w:p>
        </w:tc>
      </w:tr>
      <w:tr w:rsidR="00DD6B4B" w:rsidRPr="00DD6B4B" w:rsidTr="007D4083">
        <w:trPr>
          <w:trHeight w:val="299"/>
        </w:trPr>
        <w:tc>
          <w:tcPr>
            <w:tcW w:w="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4083" w:rsidRPr="00DD6B4B" w:rsidRDefault="007D4083" w:rsidP="007D4083">
            <w:pPr>
              <w:spacing w:after="0" w:line="240" w:lineRule="auto"/>
              <w:rPr>
                <w:rFonts w:eastAsia="Times New Roman"/>
                <w:b/>
                <w:bCs/>
                <w:color w:val="auto"/>
                <w:sz w:val="26"/>
                <w:szCs w:val="26"/>
              </w:rPr>
            </w:pPr>
          </w:p>
        </w:tc>
        <w:tc>
          <w:tcPr>
            <w:tcW w:w="9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D4083" w:rsidRPr="00DD6B4B" w:rsidRDefault="007D4083" w:rsidP="007D4083">
            <w:pPr>
              <w:spacing w:after="0" w:line="240" w:lineRule="auto"/>
              <w:rPr>
                <w:rFonts w:eastAsia="Times New Roman"/>
                <w:b/>
                <w:bCs/>
                <w:color w:val="auto"/>
                <w:sz w:val="26"/>
                <w:szCs w:val="26"/>
              </w:rPr>
            </w:pPr>
          </w:p>
        </w:tc>
        <w:tc>
          <w:tcPr>
            <w:tcW w:w="48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4083" w:rsidRPr="00DD6B4B" w:rsidRDefault="007D4083" w:rsidP="007D4083">
            <w:pPr>
              <w:spacing w:after="0" w:line="240" w:lineRule="auto"/>
              <w:rPr>
                <w:rFonts w:eastAsia="Times New Roman"/>
                <w:b/>
                <w:bCs/>
                <w:color w:val="auto"/>
                <w:sz w:val="26"/>
                <w:szCs w:val="26"/>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4083" w:rsidRPr="00DD6B4B" w:rsidRDefault="007D4083" w:rsidP="007D4083">
            <w:pPr>
              <w:spacing w:after="0" w:line="240" w:lineRule="auto"/>
              <w:rPr>
                <w:rFonts w:eastAsia="Times New Roman"/>
                <w:b/>
                <w:bCs/>
                <w:color w:val="auto"/>
                <w:sz w:val="26"/>
                <w:szCs w:val="26"/>
              </w:rPr>
            </w:pPr>
          </w:p>
        </w:tc>
      </w:tr>
      <w:tr w:rsidR="00DD6B4B" w:rsidRPr="00DD6B4B" w:rsidTr="007D4083">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DD6B4B" w:rsidRDefault="007D4083" w:rsidP="007D4083">
            <w:pPr>
              <w:spacing w:after="0" w:line="240" w:lineRule="auto"/>
              <w:jc w:val="center"/>
              <w:rPr>
                <w:rFonts w:eastAsia="Times New Roman"/>
                <w:color w:val="auto"/>
                <w:sz w:val="26"/>
                <w:szCs w:val="26"/>
              </w:rPr>
            </w:pPr>
          </w:p>
        </w:tc>
        <w:tc>
          <w:tcPr>
            <w:tcW w:w="920" w:type="dxa"/>
            <w:tcBorders>
              <w:top w:val="nil"/>
              <w:left w:val="nil"/>
              <w:bottom w:val="single" w:sz="4" w:space="0" w:color="auto"/>
              <w:right w:val="single" w:sz="4" w:space="0" w:color="auto"/>
            </w:tcBorders>
            <w:shd w:val="clear" w:color="auto" w:fill="auto"/>
            <w:noWrap/>
            <w:vAlign w:val="center"/>
          </w:tcPr>
          <w:p w:rsidR="007D4083" w:rsidRPr="00DD6B4B" w:rsidRDefault="007D4083" w:rsidP="007D4083">
            <w:pPr>
              <w:spacing w:after="0" w:line="240" w:lineRule="auto"/>
              <w:jc w:val="center"/>
              <w:rPr>
                <w:rFonts w:eastAsia="Times New Roman"/>
                <w:color w:val="auto"/>
                <w:sz w:val="26"/>
                <w:szCs w:val="26"/>
              </w:rPr>
            </w:pPr>
          </w:p>
        </w:tc>
        <w:tc>
          <w:tcPr>
            <w:tcW w:w="4848" w:type="dxa"/>
            <w:tcBorders>
              <w:top w:val="nil"/>
              <w:left w:val="nil"/>
              <w:bottom w:val="single" w:sz="4" w:space="0" w:color="auto"/>
              <w:right w:val="single" w:sz="4" w:space="0" w:color="auto"/>
            </w:tcBorders>
            <w:shd w:val="clear" w:color="auto" w:fill="auto"/>
            <w:vAlign w:val="center"/>
          </w:tcPr>
          <w:p w:rsidR="007D4083" w:rsidRPr="00DD6B4B" w:rsidRDefault="007D4083" w:rsidP="007D4083">
            <w:pPr>
              <w:spacing w:after="0" w:line="240" w:lineRule="auto"/>
              <w:jc w:val="center"/>
              <w:rPr>
                <w:rFonts w:eastAsia="Times New Roman"/>
                <w:b/>
                <w:color w:val="auto"/>
                <w:sz w:val="26"/>
                <w:szCs w:val="26"/>
              </w:rPr>
            </w:pPr>
            <w:r w:rsidRPr="00DD6B4B">
              <w:rPr>
                <w:rFonts w:eastAsia="Times New Roman"/>
                <w:b/>
                <w:color w:val="auto"/>
                <w:sz w:val="26"/>
                <w:szCs w:val="26"/>
              </w:rPr>
              <w:t>Tổng số: 11 chỉ tiêu</w:t>
            </w:r>
          </w:p>
        </w:tc>
        <w:tc>
          <w:tcPr>
            <w:tcW w:w="3544" w:type="dxa"/>
            <w:tcBorders>
              <w:top w:val="nil"/>
              <w:left w:val="nil"/>
              <w:bottom w:val="single" w:sz="4" w:space="0" w:color="auto"/>
              <w:right w:val="single" w:sz="4" w:space="0" w:color="auto"/>
            </w:tcBorders>
            <w:shd w:val="clear" w:color="auto" w:fill="auto"/>
            <w:vAlign w:val="center"/>
          </w:tcPr>
          <w:p w:rsidR="007D4083" w:rsidRPr="00DD6B4B" w:rsidRDefault="007D4083" w:rsidP="007D4083">
            <w:pPr>
              <w:spacing w:after="0" w:line="240" w:lineRule="auto"/>
              <w:rPr>
                <w:rFonts w:eastAsia="Times New Roman"/>
                <w:color w:val="auto"/>
                <w:sz w:val="26"/>
                <w:szCs w:val="26"/>
              </w:rPr>
            </w:pPr>
          </w:p>
        </w:tc>
      </w:tr>
      <w:tr w:rsidR="00DD6B4B" w:rsidRPr="00DD6B4B" w:rsidTr="007D4083">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1</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0102</w:t>
            </w:r>
          </w:p>
        </w:tc>
        <w:tc>
          <w:tcPr>
            <w:tcW w:w="4848" w:type="dxa"/>
            <w:tcBorders>
              <w:top w:val="nil"/>
              <w:left w:val="nil"/>
              <w:bottom w:val="single" w:sz="4" w:space="0" w:color="auto"/>
              <w:right w:val="single" w:sz="4" w:space="0" w:color="auto"/>
            </w:tcBorders>
            <w:shd w:val="clear" w:color="auto" w:fill="auto"/>
            <w:vAlign w:val="center"/>
            <w:hideMark/>
          </w:tcPr>
          <w:p w:rsidR="007D4083" w:rsidRPr="00DD6B4B" w:rsidRDefault="007D4083" w:rsidP="00115DF9">
            <w:pPr>
              <w:spacing w:after="0" w:line="240" w:lineRule="auto"/>
              <w:jc w:val="both"/>
              <w:rPr>
                <w:rFonts w:eastAsia="Times New Roman"/>
                <w:color w:val="auto"/>
                <w:sz w:val="26"/>
                <w:szCs w:val="26"/>
              </w:rPr>
            </w:pPr>
            <w:r w:rsidRPr="00DD6B4B">
              <w:rPr>
                <w:rFonts w:eastAsia="Times New Roman"/>
                <w:color w:val="auto"/>
                <w:sz w:val="26"/>
                <w:szCs w:val="26"/>
              </w:rPr>
              <w:t>Dân số, mật độ dân số</w:t>
            </w:r>
          </w:p>
        </w:tc>
        <w:tc>
          <w:tcPr>
            <w:tcW w:w="3544" w:type="dxa"/>
            <w:tcBorders>
              <w:top w:val="nil"/>
              <w:left w:val="nil"/>
              <w:bottom w:val="single" w:sz="4" w:space="0" w:color="auto"/>
              <w:right w:val="single" w:sz="4" w:space="0" w:color="auto"/>
            </w:tcBorders>
            <w:shd w:val="clear" w:color="auto" w:fill="auto"/>
            <w:vAlign w:val="center"/>
            <w:hideMark/>
          </w:tcPr>
          <w:p w:rsidR="007D4083" w:rsidRPr="00DD6B4B" w:rsidRDefault="007D4083" w:rsidP="007D4083">
            <w:pPr>
              <w:spacing w:after="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7D4083">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2</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0104</w:t>
            </w:r>
          </w:p>
        </w:tc>
        <w:tc>
          <w:tcPr>
            <w:tcW w:w="4848" w:type="dxa"/>
            <w:tcBorders>
              <w:top w:val="nil"/>
              <w:left w:val="nil"/>
              <w:bottom w:val="single" w:sz="4" w:space="0" w:color="auto"/>
              <w:right w:val="single" w:sz="4" w:space="0" w:color="auto"/>
            </w:tcBorders>
            <w:shd w:val="clear" w:color="auto" w:fill="auto"/>
            <w:vAlign w:val="center"/>
            <w:hideMark/>
          </w:tcPr>
          <w:p w:rsidR="007D4083" w:rsidRPr="00DD6B4B" w:rsidRDefault="007D4083" w:rsidP="00115DF9">
            <w:pPr>
              <w:spacing w:after="0" w:line="240" w:lineRule="auto"/>
              <w:jc w:val="both"/>
              <w:rPr>
                <w:rFonts w:eastAsia="Times New Roman"/>
                <w:color w:val="auto"/>
                <w:sz w:val="26"/>
                <w:szCs w:val="26"/>
              </w:rPr>
            </w:pPr>
            <w:r w:rsidRPr="00DD6B4B">
              <w:rPr>
                <w:rFonts w:eastAsia="Times New Roman"/>
                <w:color w:val="auto"/>
                <w:sz w:val="26"/>
                <w:szCs w:val="26"/>
              </w:rPr>
              <w:t>Tỷ suất sinh thô</w:t>
            </w:r>
          </w:p>
        </w:tc>
        <w:tc>
          <w:tcPr>
            <w:tcW w:w="3544" w:type="dxa"/>
            <w:tcBorders>
              <w:top w:val="nil"/>
              <w:left w:val="nil"/>
              <w:bottom w:val="single" w:sz="4" w:space="0" w:color="auto"/>
              <w:right w:val="single" w:sz="4" w:space="0" w:color="auto"/>
            </w:tcBorders>
            <w:shd w:val="clear" w:color="auto" w:fill="auto"/>
            <w:vAlign w:val="center"/>
            <w:hideMark/>
          </w:tcPr>
          <w:p w:rsidR="007D4083" w:rsidRPr="00DD6B4B" w:rsidRDefault="007D4083" w:rsidP="007D4083">
            <w:pPr>
              <w:spacing w:after="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7D4083">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3</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0110</w:t>
            </w:r>
          </w:p>
        </w:tc>
        <w:tc>
          <w:tcPr>
            <w:tcW w:w="4848" w:type="dxa"/>
            <w:tcBorders>
              <w:top w:val="nil"/>
              <w:left w:val="nil"/>
              <w:bottom w:val="single" w:sz="4" w:space="0" w:color="auto"/>
              <w:right w:val="single" w:sz="4" w:space="0" w:color="auto"/>
            </w:tcBorders>
            <w:shd w:val="clear" w:color="auto" w:fill="auto"/>
            <w:vAlign w:val="center"/>
            <w:hideMark/>
          </w:tcPr>
          <w:p w:rsidR="007D4083" w:rsidRPr="00DD6B4B" w:rsidRDefault="007D4083" w:rsidP="00115DF9">
            <w:pPr>
              <w:spacing w:after="0" w:line="240" w:lineRule="auto"/>
              <w:jc w:val="both"/>
              <w:rPr>
                <w:rFonts w:eastAsia="Times New Roman"/>
                <w:color w:val="auto"/>
                <w:sz w:val="26"/>
                <w:szCs w:val="26"/>
              </w:rPr>
            </w:pPr>
            <w:r w:rsidRPr="00DD6B4B">
              <w:rPr>
                <w:rFonts w:eastAsia="Times New Roman"/>
                <w:color w:val="auto"/>
                <w:sz w:val="26"/>
                <w:szCs w:val="26"/>
              </w:rPr>
              <w:t>Tỷ lệ người khuyết tật</w:t>
            </w:r>
          </w:p>
        </w:tc>
        <w:tc>
          <w:tcPr>
            <w:tcW w:w="3544" w:type="dxa"/>
            <w:tcBorders>
              <w:top w:val="nil"/>
              <w:left w:val="nil"/>
              <w:bottom w:val="single" w:sz="4" w:space="0" w:color="auto"/>
              <w:right w:val="single" w:sz="4" w:space="0" w:color="auto"/>
            </w:tcBorders>
            <w:shd w:val="clear" w:color="auto" w:fill="auto"/>
            <w:vAlign w:val="center"/>
            <w:hideMark/>
          </w:tcPr>
          <w:p w:rsidR="007D4083" w:rsidRPr="00DD6B4B" w:rsidRDefault="007D4083" w:rsidP="007D4083">
            <w:pPr>
              <w:spacing w:after="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7D4083">
        <w:trPr>
          <w:trHeight w:val="826"/>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4</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0112</w:t>
            </w:r>
          </w:p>
        </w:tc>
        <w:tc>
          <w:tcPr>
            <w:tcW w:w="4848" w:type="dxa"/>
            <w:tcBorders>
              <w:top w:val="nil"/>
              <w:left w:val="nil"/>
              <w:bottom w:val="single" w:sz="4" w:space="0" w:color="auto"/>
              <w:right w:val="single" w:sz="4" w:space="0" w:color="auto"/>
            </w:tcBorders>
            <w:shd w:val="clear" w:color="auto" w:fill="auto"/>
            <w:vAlign w:val="center"/>
            <w:hideMark/>
          </w:tcPr>
          <w:p w:rsidR="007D4083" w:rsidRPr="00DD6B4B" w:rsidRDefault="007D4083" w:rsidP="00115DF9">
            <w:pPr>
              <w:spacing w:after="0" w:line="240" w:lineRule="auto"/>
              <w:jc w:val="both"/>
              <w:rPr>
                <w:rFonts w:eastAsia="Times New Roman"/>
                <w:color w:val="auto"/>
                <w:sz w:val="26"/>
                <w:szCs w:val="26"/>
              </w:rPr>
            </w:pPr>
            <w:r w:rsidRPr="00DD6B4B">
              <w:rPr>
                <w:rFonts w:eastAsia="Times New Roman"/>
                <w:color w:val="auto"/>
                <w:sz w:val="26"/>
                <w:szCs w:val="26"/>
              </w:rPr>
              <w:t>Tỷ lệ trẻ em dưới 05 tuổi đã được đăng ký khai sinh</w:t>
            </w:r>
          </w:p>
        </w:tc>
        <w:tc>
          <w:tcPr>
            <w:tcW w:w="3544" w:type="dxa"/>
            <w:tcBorders>
              <w:top w:val="nil"/>
              <w:left w:val="nil"/>
              <w:bottom w:val="single" w:sz="4" w:space="0" w:color="auto"/>
              <w:right w:val="single" w:sz="4" w:space="0" w:color="auto"/>
            </w:tcBorders>
            <w:shd w:val="clear" w:color="auto" w:fill="auto"/>
            <w:vAlign w:val="center"/>
            <w:hideMark/>
          </w:tcPr>
          <w:p w:rsidR="007D4083" w:rsidRPr="00DD6B4B" w:rsidRDefault="007D4083" w:rsidP="007D4083">
            <w:pPr>
              <w:spacing w:after="0" w:line="240" w:lineRule="auto"/>
              <w:rPr>
                <w:rFonts w:eastAsia="Times New Roman"/>
                <w:color w:val="auto"/>
                <w:sz w:val="26"/>
                <w:szCs w:val="26"/>
              </w:rPr>
            </w:pPr>
            <w:r w:rsidRPr="00DD6B4B">
              <w:rPr>
                <w:rFonts w:eastAsia="Times New Roman"/>
                <w:color w:val="auto"/>
                <w:sz w:val="26"/>
                <w:szCs w:val="26"/>
              </w:rPr>
              <w:t>- Chủ trì: Tổng cục Thống kê;</w:t>
            </w:r>
            <w:r w:rsidRPr="00DD6B4B">
              <w:rPr>
                <w:rFonts w:eastAsia="Times New Roman"/>
                <w:color w:val="auto"/>
                <w:sz w:val="26"/>
                <w:szCs w:val="26"/>
              </w:rPr>
              <w:br/>
            </w:r>
            <w:r w:rsidRPr="00DD6B4B">
              <w:rPr>
                <w:rFonts w:eastAsia="Times New Roman"/>
                <w:color w:val="auto"/>
                <w:spacing w:val="-6"/>
                <w:sz w:val="26"/>
                <w:szCs w:val="26"/>
              </w:rPr>
              <w:t>- Phối hợp: Bộ Tư pháp, Bộ Y tế.</w:t>
            </w:r>
          </w:p>
        </w:tc>
      </w:tr>
      <w:tr w:rsidR="00DD6B4B" w:rsidRPr="00DD6B4B" w:rsidTr="007D4083">
        <w:trPr>
          <w:trHeight w:val="555"/>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5</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1603</w:t>
            </w:r>
          </w:p>
        </w:tc>
        <w:tc>
          <w:tcPr>
            <w:tcW w:w="4848" w:type="dxa"/>
            <w:tcBorders>
              <w:top w:val="nil"/>
              <w:left w:val="nil"/>
              <w:bottom w:val="single" w:sz="4" w:space="0" w:color="auto"/>
              <w:right w:val="single" w:sz="4" w:space="0" w:color="auto"/>
            </w:tcBorders>
            <w:shd w:val="clear" w:color="auto" w:fill="auto"/>
            <w:vAlign w:val="center"/>
            <w:hideMark/>
          </w:tcPr>
          <w:p w:rsidR="007D4083" w:rsidRPr="00DD6B4B" w:rsidRDefault="007D4083" w:rsidP="00115DF9">
            <w:pPr>
              <w:spacing w:after="0" w:line="240" w:lineRule="auto"/>
              <w:jc w:val="both"/>
              <w:rPr>
                <w:rFonts w:eastAsia="Times New Roman"/>
                <w:color w:val="auto"/>
                <w:sz w:val="26"/>
                <w:szCs w:val="26"/>
              </w:rPr>
            </w:pPr>
            <w:r w:rsidRPr="00DD6B4B">
              <w:rPr>
                <w:rFonts w:eastAsia="Times New Roman"/>
                <w:color w:val="auto"/>
                <w:sz w:val="26"/>
                <w:szCs w:val="26"/>
              </w:rPr>
              <w:t>Tỷ suất chết của trẻ em dưới 01 tuổi</w:t>
            </w:r>
          </w:p>
        </w:tc>
        <w:tc>
          <w:tcPr>
            <w:tcW w:w="3544" w:type="dxa"/>
            <w:tcBorders>
              <w:top w:val="nil"/>
              <w:left w:val="nil"/>
              <w:bottom w:val="single" w:sz="4" w:space="0" w:color="auto"/>
              <w:right w:val="single" w:sz="4" w:space="0" w:color="auto"/>
            </w:tcBorders>
            <w:shd w:val="clear" w:color="auto" w:fill="auto"/>
            <w:vAlign w:val="center"/>
            <w:hideMark/>
          </w:tcPr>
          <w:p w:rsidR="007D4083" w:rsidRPr="00DD6B4B" w:rsidRDefault="007D4083" w:rsidP="007D4083">
            <w:pPr>
              <w:spacing w:after="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7D4083">
        <w:trPr>
          <w:trHeight w:val="549"/>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6</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1604</w:t>
            </w:r>
          </w:p>
        </w:tc>
        <w:tc>
          <w:tcPr>
            <w:tcW w:w="4848" w:type="dxa"/>
            <w:tcBorders>
              <w:top w:val="nil"/>
              <w:left w:val="nil"/>
              <w:bottom w:val="single" w:sz="4" w:space="0" w:color="auto"/>
              <w:right w:val="single" w:sz="4" w:space="0" w:color="auto"/>
            </w:tcBorders>
            <w:shd w:val="clear" w:color="auto" w:fill="auto"/>
            <w:vAlign w:val="center"/>
            <w:hideMark/>
          </w:tcPr>
          <w:p w:rsidR="007D4083" w:rsidRPr="00DD6B4B" w:rsidRDefault="007D4083" w:rsidP="00115DF9">
            <w:pPr>
              <w:spacing w:after="0" w:line="240" w:lineRule="auto"/>
              <w:jc w:val="both"/>
              <w:rPr>
                <w:rFonts w:eastAsia="Times New Roman"/>
                <w:color w:val="auto"/>
                <w:sz w:val="26"/>
                <w:szCs w:val="26"/>
              </w:rPr>
            </w:pPr>
            <w:r w:rsidRPr="00DD6B4B">
              <w:rPr>
                <w:rFonts w:eastAsia="Times New Roman"/>
                <w:color w:val="auto"/>
                <w:sz w:val="26"/>
                <w:szCs w:val="26"/>
              </w:rPr>
              <w:t>Tỷ suất chết của trẻ em dưới 05 tuổi</w:t>
            </w:r>
          </w:p>
        </w:tc>
        <w:tc>
          <w:tcPr>
            <w:tcW w:w="3544" w:type="dxa"/>
            <w:tcBorders>
              <w:top w:val="nil"/>
              <w:left w:val="nil"/>
              <w:bottom w:val="single" w:sz="4" w:space="0" w:color="auto"/>
              <w:right w:val="single" w:sz="4" w:space="0" w:color="auto"/>
            </w:tcBorders>
            <w:shd w:val="clear" w:color="auto" w:fill="auto"/>
            <w:vAlign w:val="center"/>
            <w:hideMark/>
          </w:tcPr>
          <w:p w:rsidR="007D4083" w:rsidRPr="00DD6B4B" w:rsidRDefault="007D4083" w:rsidP="007D4083">
            <w:pPr>
              <w:spacing w:after="0" w:line="240" w:lineRule="auto"/>
              <w:rPr>
                <w:rFonts w:eastAsia="Times New Roman"/>
                <w:color w:val="auto"/>
                <w:sz w:val="26"/>
                <w:szCs w:val="26"/>
              </w:rPr>
            </w:pPr>
            <w:r w:rsidRPr="00DD6B4B">
              <w:rPr>
                <w:rFonts w:eastAsia="Times New Roman"/>
                <w:color w:val="auto"/>
                <w:sz w:val="26"/>
                <w:szCs w:val="26"/>
              </w:rPr>
              <w:t>Tổng cục Thống kê</w:t>
            </w:r>
          </w:p>
        </w:tc>
      </w:tr>
      <w:tr w:rsidR="00DD6B4B" w:rsidRPr="00DD6B4B" w:rsidTr="007D4083">
        <w:trPr>
          <w:trHeight w:val="713"/>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7</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1605</w:t>
            </w:r>
          </w:p>
        </w:tc>
        <w:tc>
          <w:tcPr>
            <w:tcW w:w="4848" w:type="dxa"/>
            <w:tcBorders>
              <w:top w:val="nil"/>
              <w:left w:val="nil"/>
              <w:bottom w:val="single" w:sz="4" w:space="0" w:color="auto"/>
              <w:right w:val="single" w:sz="4" w:space="0" w:color="auto"/>
            </w:tcBorders>
            <w:shd w:val="clear" w:color="auto" w:fill="auto"/>
            <w:vAlign w:val="center"/>
            <w:hideMark/>
          </w:tcPr>
          <w:p w:rsidR="007D4083" w:rsidRPr="00DD6B4B" w:rsidRDefault="007D4083" w:rsidP="00115DF9">
            <w:pPr>
              <w:spacing w:after="0" w:line="240" w:lineRule="auto"/>
              <w:jc w:val="both"/>
              <w:rPr>
                <w:rFonts w:eastAsia="Times New Roman"/>
                <w:color w:val="auto"/>
                <w:sz w:val="26"/>
                <w:szCs w:val="26"/>
              </w:rPr>
            </w:pPr>
            <w:r w:rsidRPr="00DD6B4B">
              <w:rPr>
                <w:rFonts w:eastAsia="Times New Roman"/>
                <w:color w:val="auto"/>
                <w:sz w:val="26"/>
                <w:szCs w:val="26"/>
              </w:rPr>
              <w:t>Tỷ lệ trẻ em dưới 01 tuổi được tiêm chủng đầy đủ các loại vắc xin</w:t>
            </w:r>
          </w:p>
        </w:tc>
        <w:tc>
          <w:tcPr>
            <w:tcW w:w="3544" w:type="dxa"/>
            <w:tcBorders>
              <w:top w:val="nil"/>
              <w:left w:val="nil"/>
              <w:bottom w:val="single" w:sz="4" w:space="0" w:color="auto"/>
              <w:right w:val="single" w:sz="4" w:space="0" w:color="auto"/>
            </w:tcBorders>
            <w:shd w:val="clear" w:color="auto" w:fill="auto"/>
            <w:vAlign w:val="center"/>
            <w:hideMark/>
          </w:tcPr>
          <w:p w:rsidR="007D4083" w:rsidRPr="00DD6B4B" w:rsidRDefault="007D4083" w:rsidP="007D4083">
            <w:pPr>
              <w:spacing w:after="0" w:line="240" w:lineRule="auto"/>
              <w:rPr>
                <w:rFonts w:eastAsia="Times New Roman"/>
                <w:color w:val="auto"/>
                <w:sz w:val="26"/>
                <w:szCs w:val="26"/>
              </w:rPr>
            </w:pPr>
            <w:r w:rsidRPr="00DD6B4B">
              <w:rPr>
                <w:rFonts w:eastAsia="Times New Roman"/>
                <w:color w:val="auto"/>
                <w:sz w:val="26"/>
                <w:szCs w:val="26"/>
              </w:rPr>
              <w:t>Bộ Y tế</w:t>
            </w:r>
          </w:p>
        </w:tc>
      </w:tr>
      <w:tr w:rsidR="00DD6B4B" w:rsidRPr="00DD6B4B" w:rsidTr="007D4083">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8</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1606</w:t>
            </w:r>
          </w:p>
        </w:tc>
        <w:tc>
          <w:tcPr>
            <w:tcW w:w="4848" w:type="dxa"/>
            <w:tcBorders>
              <w:top w:val="nil"/>
              <w:left w:val="nil"/>
              <w:bottom w:val="single" w:sz="4" w:space="0" w:color="auto"/>
              <w:right w:val="single" w:sz="4" w:space="0" w:color="auto"/>
            </w:tcBorders>
            <w:shd w:val="clear" w:color="auto" w:fill="auto"/>
            <w:vAlign w:val="center"/>
            <w:hideMark/>
          </w:tcPr>
          <w:p w:rsidR="007D4083" w:rsidRPr="00DD6B4B" w:rsidRDefault="007D4083" w:rsidP="00115DF9">
            <w:pPr>
              <w:spacing w:after="0" w:line="240" w:lineRule="auto"/>
              <w:jc w:val="both"/>
              <w:rPr>
                <w:rFonts w:eastAsia="Times New Roman"/>
                <w:color w:val="auto"/>
                <w:sz w:val="26"/>
                <w:szCs w:val="26"/>
              </w:rPr>
            </w:pPr>
            <w:r w:rsidRPr="00DD6B4B">
              <w:rPr>
                <w:rFonts w:eastAsia="Times New Roman"/>
                <w:color w:val="auto"/>
                <w:sz w:val="26"/>
                <w:szCs w:val="26"/>
              </w:rPr>
              <w:t>Tỷ lệ trẻ em dưới 05 tuổi suy dinh dưỡng</w:t>
            </w:r>
          </w:p>
        </w:tc>
        <w:tc>
          <w:tcPr>
            <w:tcW w:w="3544" w:type="dxa"/>
            <w:tcBorders>
              <w:top w:val="nil"/>
              <w:left w:val="nil"/>
              <w:bottom w:val="single" w:sz="4" w:space="0" w:color="auto"/>
              <w:right w:val="single" w:sz="4" w:space="0" w:color="auto"/>
            </w:tcBorders>
            <w:shd w:val="clear" w:color="auto" w:fill="auto"/>
            <w:vAlign w:val="center"/>
            <w:hideMark/>
          </w:tcPr>
          <w:p w:rsidR="007D4083" w:rsidRPr="00DD6B4B" w:rsidRDefault="007D4083" w:rsidP="007D4083">
            <w:pPr>
              <w:spacing w:after="0" w:line="240" w:lineRule="auto"/>
              <w:rPr>
                <w:rFonts w:eastAsia="Times New Roman"/>
                <w:color w:val="auto"/>
                <w:sz w:val="26"/>
                <w:szCs w:val="26"/>
              </w:rPr>
            </w:pPr>
            <w:r w:rsidRPr="00DD6B4B">
              <w:rPr>
                <w:rFonts w:eastAsia="Times New Roman"/>
                <w:color w:val="auto"/>
                <w:sz w:val="26"/>
                <w:szCs w:val="26"/>
              </w:rPr>
              <w:t>Bộ Y tế</w:t>
            </w:r>
          </w:p>
        </w:tc>
      </w:tr>
      <w:tr w:rsidR="00DD6B4B" w:rsidRPr="00DD6B4B" w:rsidTr="007D4083">
        <w:trPr>
          <w:trHeight w:val="591"/>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9</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1607</w:t>
            </w:r>
          </w:p>
        </w:tc>
        <w:tc>
          <w:tcPr>
            <w:tcW w:w="4848" w:type="dxa"/>
            <w:tcBorders>
              <w:top w:val="nil"/>
              <w:left w:val="nil"/>
              <w:bottom w:val="single" w:sz="4" w:space="0" w:color="auto"/>
              <w:right w:val="single" w:sz="4" w:space="0" w:color="auto"/>
            </w:tcBorders>
            <w:shd w:val="clear" w:color="auto" w:fill="auto"/>
            <w:vAlign w:val="center"/>
            <w:hideMark/>
          </w:tcPr>
          <w:p w:rsidR="007D4083" w:rsidRPr="00DD6B4B" w:rsidRDefault="007D4083" w:rsidP="00115DF9">
            <w:pPr>
              <w:spacing w:after="0" w:line="240" w:lineRule="auto"/>
              <w:jc w:val="both"/>
              <w:rPr>
                <w:rFonts w:eastAsia="Times New Roman"/>
                <w:color w:val="auto"/>
                <w:sz w:val="26"/>
                <w:szCs w:val="26"/>
              </w:rPr>
            </w:pPr>
            <w:r w:rsidRPr="00DD6B4B">
              <w:rPr>
                <w:rFonts w:eastAsia="Times New Roman"/>
                <w:color w:val="auto"/>
                <w:sz w:val="26"/>
                <w:szCs w:val="26"/>
              </w:rPr>
              <w:t xml:space="preserve">Số ca hiện nhiễm HIV được phát hiện trên một trăm nghìn dân </w:t>
            </w:r>
          </w:p>
        </w:tc>
        <w:tc>
          <w:tcPr>
            <w:tcW w:w="3544" w:type="dxa"/>
            <w:tcBorders>
              <w:top w:val="nil"/>
              <w:left w:val="nil"/>
              <w:bottom w:val="single" w:sz="4" w:space="0" w:color="auto"/>
              <w:right w:val="single" w:sz="4" w:space="0" w:color="auto"/>
            </w:tcBorders>
            <w:shd w:val="clear" w:color="auto" w:fill="auto"/>
            <w:vAlign w:val="center"/>
            <w:hideMark/>
          </w:tcPr>
          <w:p w:rsidR="007D4083" w:rsidRPr="00DD6B4B" w:rsidRDefault="007D4083" w:rsidP="007D4083">
            <w:pPr>
              <w:spacing w:after="0" w:line="240" w:lineRule="auto"/>
              <w:rPr>
                <w:rFonts w:eastAsia="Times New Roman"/>
                <w:color w:val="auto"/>
                <w:sz w:val="26"/>
                <w:szCs w:val="26"/>
              </w:rPr>
            </w:pPr>
            <w:r w:rsidRPr="00DD6B4B">
              <w:rPr>
                <w:rFonts w:eastAsia="Times New Roman"/>
                <w:color w:val="auto"/>
                <w:sz w:val="26"/>
                <w:szCs w:val="26"/>
              </w:rPr>
              <w:t>Bộ Y tế</w:t>
            </w:r>
          </w:p>
        </w:tc>
      </w:tr>
      <w:tr w:rsidR="00DD6B4B" w:rsidRPr="00DD6B4B" w:rsidTr="007D4083">
        <w:trPr>
          <w:trHeight w:val="84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10</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1608</w:t>
            </w:r>
          </w:p>
        </w:tc>
        <w:tc>
          <w:tcPr>
            <w:tcW w:w="4848" w:type="dxa"/>
            <w:tcBorders>
              <w:top w:val="nil"/>
              <w:left w:val="nil"/>
              <w:bottom w:val="single" w:sz="4" w:space="0" w:color="auto"/>
              <w:right w:val="single" w:sz="4" w:space="0" w:color="auto"/>
            </w:tcBorders>
            <w:shd w:val="clear" w:color="auto" w:fill="auto"/>
            <w:vAlign w:val="center"/>
            <w:hideMark/>
          </w:tcPr>
          <w:p w:rsidR="007D4083" w:rsidRPr="00DD6B4B" w:rsidRDefault="007D4083" w:rsidP="00115DF9">
            <w:pPr>
              <w:spacing w:after="0" w:line="240" w:lineRule="auto"/>
              <w:jc w:val="both"/>
              <w:rPr>
                <w:rFonts w:eastAsia="Times New Roman"/>
                <w:color w:val="auto"/>
                <w:sz w:val="26"/>
                <w:szCs w:val="26"/>
              </w:rPr>
            </w:pPr>
            <w:r w:rsidRPr="00DD6B4B">
              <w:rPr>
                <w:rFonts w:eastAsia="Times New Roman"/>
                <w:color w:val="auto"/>
                <w:sz w:val="26"/>
                <w:szCs w:val="26"/>
              </w:rPr>
              <w:t>Số ca tử vong do HIV/AIDS được báo cáo hàng năm trên một trăm nghìn dân</w:t>
            </w:r>
          </w:p>
        </w:tc>
        <w:tc>
          <w:tcPr>
            <w:tcW w:w="3544" w:type="dxa"/>
            <w:tcBorders>
              <w:top w:val="nil"/>
              <w:left w:val="nil"/>
              <w:bottom w:val="single" w:sz="4" w:space="0" w:color="auto"/>
              <w:right w:val="single" w:sz="4" w:space="0" w:color="auto"/>
            </w:tcBorders>
            <w:shd w:val="clear" w:color="auto" w:fill="auto"/>
            <w:vAlign w:val="center"/>
            <w:hideMark/>
          </w:tcPr>
          <w:p w:rsidR="007D4083" w:rsidRPr="00DD6B4B" w:rsidRDefault="007D4083" w:rsidP="007D4083">
            <w:pPr>
              <w:spacing w:after="0" w:line="240" w:lineRule="auto"/>
              <w:rPr>
                <w:rFonts w:eastAsia="Times New Roman"/>
                <w:color w:val="auto"/>
                <w:sz w:val="26"/>
                <w:szCs w:val="26"/>
              </w:rPr>
            </w:pPr>
            <w:r w:rsidRPr="00DD6B4B">
              <w:rPr>
                <w:rFonts w:eastAsia="Times New Roman"/>
                <w:color w:val="auto"/>
                <w:sz w:val="26"/>
                <w:szCs w:val="26"/>
              </w:rPr>
              <w:t>Bộ Y tế</w:t>
            </w:r>
          </w:p>
        </w:tc>
      </w:tr>
      <w:tr w:rsidR="00DD6B4B" w:rsidRPr="00DD6B4B" w:rsidTr="007D4083">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11</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DD6B4B" w:rsidRDefault="007D4083" w:rsidP="007D4083">
            <w:pPr>
              <w:spacing w:after="0" w:line="240" w:lineRule="auto"/>
              <w:jc w:val="center"/>
              <w:rPr>
                <w:rFonts w:eastAsia="Times New Roman"/>
                <w:color w:val="auto"/>
                <w:sz w:val="26"/>
                <w:szCs w:val="26"/>
              </w:rPr>
            </w:pPr>
            <w:r w:rsidRPr="00DD6B4B">
              <w:rPr>
                <w:rFonts w:eastAsia="Times New Roman"/>
                <w:color w:val="auto"/>
                <w:sz w:val="26"/>
                <w:szCs w:val="26"/>
              </w:rPr>
              <w:t>1803</w:t>
            </w:r>
          </w:p>
        </w:tc>
        <w:tc>
          <w:tcPr>
            <w:tcW w:w="4848" w:type="dxa"/>
            <w:tcBorders>
              <w:top w:val="nil"/>
              <w:left w:val="nil"/>
              <w:bottom w:val="single" w:sz="4" w:space="0" w:color="auto"/>
              <w:right w:val="single" w:sz="4" w:space="0" w:color="auto"/>
            </w:tcBorders>
            <w:shd w:val="clear" w:color="auto" w:fill="auto"/>
            <w:noWrap/>
            <w:vAlign w:val="center"/>
            <w:hideMark/>
          </w:tcPr>
          <w:p w:rsidR="007D4083" w:rsidRPr="00DD6B4B" w:rsidRDefault="007D4083" w:rsidP="00115DF9">
            <w:pPr>
              <w:spacing w:after="0" w:line="240" w:lineRule="auto"/>
              <w:jc w:val="both"/>
              <w:rPr>
                <w:rFonts w:eastAsia="Times New Roman"/>
                <w:color w:val="auto"/>
                <w:sz w:val="26"/>
                <w:szCs w:val="26"/>
              </w:rPr>
            </w:pPr>
            <w:r w:rsidRPr="00DD6B4B">
              <w:rPr>
                <w:rFonts w:eastAsia="Times New Roman"/>
                <w:color w:val="auto"/>
                <w:sz w:val="26"/>
                <w:szCs w:val="26"/>
              </w:rPr>
              <w:t xml:space="preserve">Tỷ lệ trẻ em nghèo đa chiều </w:t>
            </w:r>
          </w:p>
        </w:tc>
        <w:tc>
          <w:tcPr>
            <w:tcW w:w="3544" w:type="dxa"/>
            <w:tcBorders>
              <w:top w:val="nil"/>
              <w:left w:val="nil"/>
              <w:bottom w:val="single" w:sz="4" w:space="0" w:color="auto"/>
              <w:right w:val="single" w:sz="4" w:space="0" w:color="auto"/>
            </w:tcBorders>
            <w:shd w:val="clear" w:color="auto" w:fill="auto"/>
            <w:vAlign w:val="center"/>
            <w:hideMark/>
          </w:tcPr>
          <w:p w:rsidR="007D4083" w:rsidRPr="00DD6B4B" w:rsidRDefault="007D4083" w:rsidP="007D4083">
            <w:pPr>
              <w:spacing w:after="0" w:line="240" w:lineRule="auto"/>
              <w:rPr>
                <w:rFonts w:eastAsia="Times New Roman"/>
                <w:color w:val="auto"/>
                <w:sz w:val="26"/>
                <w:szCs w:val="26"/>
              </w:rPr>
            </w:pPr>
            <w:r w:rsidRPr="00DD6B4B">
              <w:rPr>
                <w:rFonts w:eastAsia="Times New Roman"/>
                <w:color w:val="auto"/>
                <w:sz w:val="26"/>
                <w:szCs w:val="26"/>
              </w:rPr>
              <w:t>Tổng cục Thống kê</w:t>
            </w:r>
          </w:p>
        </w:tc>
      </w:tr>
    </w:tbl>
    <w:p w:rsidR="00397544" w:rsidRPr="00DD6B4B" w:rsidRDefault="00397544" w:rsidP="00113022">
      <w:pPr>
        <w:spacing w:before="120" w:after="120" w:line="240" w:lineRule="auto"/>
        <w:jc w:val="both"/>
        <w:rPr>
          <w:b/>
          <w:color w:val="auto"/>
          <w:sz w:val="26"/>
          <w:szCs w:val="26"/>
        </w:rPr>
      </w:pPr>
    </w:p>
    <w:sectPr w:rsidR="00397544" w:rsidRPr="00DD6B4B" w:rsidSect="008F01F2">
      <w:headerReference w:type="default" r:id="rId6"/>
      <w:footerReference w:type="default" r:id="rId7"/>
      <w:pgSz w:w="11907" w:h="16840" w:code="9"/>
      <w:pgMar w:top="1134" w:right="1134" w:bottom="1134" w:left="1701" w:header="22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C1A" w:rsidRDefault="00F42C1A" w:rsidP="008F01F2">
      <w:pPr>
        <w:spacing w:after="0" w:line="240" w:lineRule="auto"/>
      </w:pPr>
      <w:r>
        <w:separator/>
      </w:r>
    </w:p>
  </w:endnote>
  <w:endnote w:type="continuationSeparator" w:id="0">
    <w:p w:rsidR="00F42C1A" w:rsidRDefault="00F42C1A" w:rsidP="008F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4B" w:rsidRDefault="00DD6B4B">
    <w:pPr>
      <w:pStyle w:val="Footer"/>
      <w:jc w:val="center"/>
    </w:pPr>
  </w:p>
  <w:p w:rsidR="00DD6B4B" w:rsidRDefault="00DD6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C1A" w:rsidRDefault="00F42C1A" w:rsidP="008F01F2">
      <w:pPr>
        <w:spacing w:after="0" w:line="240" w:lineRule="auto"/>
      </w:pPr>
      <w:r>
        <w:separator/>
      </w:r>
    </w:p>
  </w:footnote>
  <w:footnote w:type="continuationSeparator" w:id="0">
    <w:p w:rsidR="00F42C1A" w:rsidRDefault="00F42C1A" w:rsidP="008F0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416"/>
      <w:docPartObj>
        <w:docPartGallery w:val="Page Numbers (Top of Page)"/>
        <w:docPartUnique/>
      </w:docPartObj>
    </w:sdtPr>
    <w:sdtEndPr>
      <w:rPr>
        <w:noProof/>
        <w:sz w:val="24"/>
        <w:szCs w:val="24"/>
      </w:rPr>
    </w:sdtEndPr>
    <w:sdtContent>
      <w:p w:rsidR="00DD6B4B" w:rsidRPr="008F01F2" w:rsidRDefault="00DD6B4B">
        <w:pPr>
          <w:pStyle w:val="Header"/>
          <w:jc w:val="center"/>
          <w:rPr>
            <w:sz w:val="24"/>
            <w:szCs w:val="24"/>
          </w:rPr>
        </w:pPr>
        <w:r w:rsidRPr="008F01F2">
          <w:rPr>
            <w:sz w:val="24"/>
            <w:szCs w:val="24"/>
          </w:rPr>
          <w:fldChar w:fldCharType="begin"/>
        </w:r>
        <w:r w:rsidRPr="008F01F2">
          <w:rPr>
            <w:sz w:val="24"/>
            <w:szCs w:val="24"/>
          </w:rPr>
          <w:instrText xml:space="preserve"> PAGE   \* MERGEFORMAT </w:instrText>
        </w:r>
        <w:r w:rsidRPr="008F01F2">
          <w:rPr>
            <w:sz w:val="24"/>
            <w:szCs w:val="24"/>
          </w:rPr>
          <w:fldChar w:fldCharType="separate"/>
        </w:r>
        <w:r w:rsidR="00FB1870">
          <w:rPr>
            <w:noProof/>
            <w:sz w:val="24"/>
            <w:szCs w:val="24"/>
          </w:rPr>
          <w:t>4</w:t>
        </w:r>
        <w:r w:rsidRPr="008F01F2">
          <w:rPr>
            <w:noProof/>
            <w:sz w:val="24"/>
            <w:szCs w:val="24"/>
          </w:rPr>
          <w:fldChar w:fldCharType="end"/>
        </w:r>
      </w:p>
    </w:sdtContent>
  </w:sdt>
  <w:p w:rsidR="00DD6B4B" w:rsidRDefault="00DD6B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9A"/>
    <w:rsid w:val="00033C17"/>
    <w:rsid w:val="000834DD"/>
    <w:rsid w:val="00093775"/>
    <w:rsid w:val="000B389D"/>
    <w:rsid w:val="000D36EC"/>
    <w:rsid w:val="000D7D87"/>
    <w:rsid w:val="000E358E"/>
    <w:rsid w:val="000E4039"/>
    <w:rsid w:val="001052E9"/>
    <w:rsid w:val="001057BA"/>
    <w:rsid w:val="00113022"/>
    <w:rsid w:val="00115DF9"/>
    <w:rsid w:val="00120128"/>
    <w:rsid w:val="00165683"/>
    <w:rsid w:val="001977FF"/>
    <w:rsid w:val="001C5C23"/>
    <w:rsid w:val="00201148"/>
    <w:rsid w:val="00201F4A"/>
    <w:rsid w:val="00214E6B"/>
    <w:rsid w:val="0021667F"/>
    <w:rsid w:val="00240063"/>
    <w:rsid w:val="002C002C"/>
    <w:rsid w:val="00316336"/>
    <w:rsid w:val="00334DCC"/>
    <w:rsid w:val="00361F10"/>
    <w:rsid w:val="003770EB"/>
    <w:rsid w:val="00397544"/>
    <w:rsid w:val="004248A6"/>
    <w:rsid w:val="004612F0"/>
    <w:rsid w:val="00470FFE"/>
    <w:rsid w:val="0048396B"/>
    <w:rsid w:val="004C0E9C"/>
    <w:rsid w:val="004C7D2B"/>
    <w:rsid w:val="004D1A2B"/>
    <w:rsid w:val="004E6142"/>
    <w:rsid w:val="004E662C"/>
    <w:rsid w:val="005225BB"/>
    <w:rsid w:val="00563C64"/>
    <w:rsid w:val="005F5120"/>
    <w:rsid w:val="006176DC"/>
    <w:rsid w:val="00625548"/>
    <w:rsid w:val="00630A21"/>
    <w:rsid w:val="00637FD5"/>
    <w:rsid w:val="0066139B"/>
    <w:rsid w:val="006B1419"/>
    <w:rsid w:val="006B221C"/>
    <w:rsid w:val="006F3214"/>
    <w:rsid w:val="006F4BAB"/>
    <w:rsid w:val="007318EC"/>
    <w:rsid w:val="00751C64"/>
    <w:rsid w:val="007C32C5"/>
    <w:rsid w:val="007D4083"/>
    <w:rsid w:val="008101A3"/>
    <w:rsid w:val="008134A0"/>
    <w:rsid w:val="00835226"/>
    <w:rsid w:val="00837CE7"/>
    <w:rsid w:val="0086405D"/>
    <w:rsid w:val="00876992"/>
    <w:rsid w:val="00892458"/>
    <w:rsid w:val="008F01F2"/>
    <w:rsid w:val="0090725E"/>
    <w:rsid w:val="009475FB"/>
    <w:rsid w:val="009858CD"/>
    <w:rsid w:val="009D019A"/>
    <w:rsid w:val="00A11F6C"/>
    <w:rsid w:val="00A12D80"/>
    <w:rsid w:val="00A212F9"/>
    <w:rsid w:val="00A22074"/>
    <w:rsid w:val="00A97CCE"/>
    <w:rsid w:val="00AB28EA"/>
    <w:rsid w:val="00AF43C4"/>
    <w:rsid w:val="00AF6752"/>
    <w:rsid w:val="00B003DC"/>
    <w:rsid w:val="00B01853"/>
    <w:rsid w:val="00B40411"/>
    <w:rsid w:val="00B46AE7"/>
    <w:rsid w:val="00B720EE"/>
    <w:rsid w:val="00B81903"/>
    <w:rsid w:val="00B90BDB"/>
    <w:rsid w:val="00B92C73"/>
    <w:rsid w:val="00B9471A"/>
    <w:rsid w:val="00C1422F"/>
    <w:rsid w:val="00C61E3B"/>
    <w:rsid w:val="00C716BC"/>
    <w:rsid w:val="00C92F2B"/>
    <w:rsid w:val="00D060BA"/>
    <w:rsid w:val="00D06FEF"/>
    <w:rsid w:val="00D20451"/>
    <w:rsid w:val="00D21BF6"/>
    <w:rsid w:val="00D36032"/>
    <w:rsid w:val="00D7410A"/>
    <w:rsid w:val="00D760EB"/>
    <w:rsid w:val="00DB7CBE"/>
    <w:rsid w:val="00DC2D1C"/>
    <w:rsid w:val="00DD6B4B"/>
    <w:rsid w:val="00E00F3C"/>
    <w:rsid w:val="00E365D4"/>
    <w:rsid w:val="00E56FF3"/>
    <w:rsid w:val="00E846C4"/>
    <w:rsid w:val="00EB7E0F"/>
    <w:rsid w:val="00F2549F"/>
    <w:rsid w:val="00F42C1A"/>
    <w:rsid w:val="00F634C6"/>
    <w:rsid w:val="00F818A5"/>
    <w:rsid w:val="00F81A6A"/>
    <w:rsid w:val="00F900AF"/>
    <w:rsid w:val="00F90E3D"/>
    <w:rsid w:val="00F912FD"/>
    <w:rsid w:val="00FA4489"/>
    <w:rsid w:val="00FA58B5"/>
    <w:rsid w:val="00FB1870"/>
    <w:rsid w:val="00FD19BE"/>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3BEF9-60D1-4D2B-8E8F-2C6CC190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1F2"/>
  </w:style>
  <w:style w:type="paragraph" w:styleId="Footer">
    <w:name w:val="footer"/>
    <w:basedOn w:val="Normal"/>
    <w:link w:val="FooterChar"/>
    <w:uiPriority w:val="99"/>
    <w:unhideWhenUsed/>
    <w:rsid w:val="008F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1F2"/>
  </w:style>
  <w:style w:type="paragraph" w:styleId="ListParagraph">
    <w:name w:val="List Paragraph"/>
    <w:basedOn w:val="Normal"/>
    <w:uiPriority w:val="34"/>
    <w:qFormat/>
    <w:rsid w:val="008F01F2"/>
    <w:pPr>
      <w:ind w:left="720"/>
      <w:contextualSpacing/>
    </w:pPr>
  </w:style>
  <w:style w:type="character" w:styleId="Hyperlink">
    <w:name w:val="Hyperlink"/>
    <w:basedOn w:val="DefaultParagraphFont"/>
    <w:uiPriority w:val="99"/>
    <w:semiHidden/>
    <w:unhideWhenUsed/>
    <w:rsid w:val="000E4039"/>
    <w:rPr>
      <w:color w:val="0563C1"/>
      <w:u w:val="single"/>
    </w:rPr>
  </w:style>
  <w:style w:type="character" w:styleId="FollowedHyperlink">
    <w:name w:val="FollowedHyperlink"/>
    <w:basedOn w:val="DefaultParagraphFont"/>
    <w:uiPriority w:val="99"/>
    <w:semiHidden/>
    <w:unhideWhenUsed/>
    <w:rsid w:val="000E4039"/>
    <w:rPr>
      <w:color w:val="954F72"/>
      <w:u w:val="single"/>
    </w:rPr>
  </w:style>
  <w:style w:type="paragraph" w:customStyle="1" w:styleId="font5">
    <w:name w:val="font5"/>
    <w:basedOn w:val="Normal"/>
    <w:rsid w:val="000E4039"/>
    <w:pPr>
      <w:spacing w:before="100" w:beforeAutospacing="1" w:after="100" w:afterAutospacing="1" w:line="240" w:lineRule="auto"/>
    </w:pPr>
    <w:rPr>
      <w:rFonts w:ascii="Tahoma" w:eastAsia="Times New Roman" w:hAnsi="Tahoma" w:cs="Tahoma"/>
      <w:sz w:val="18"/>
      <w:szCs w:val="18"/>
    </w:rPr>
  </w:style>
  <w:style w:type="paragraph" w:customStyle="1" w:styleId="font6">
    <w:name w:val="font6"/>
    <w:basedOn w:val="Normal"/>
    <w:rsid w:val="000E4039"/>
    <w:pPr>
      <w:spacing w:before="100" w:beforeAutospacing="1" w:after="100" w:afterAutospacing="1" w:line="240" w:lineRule="auto"/>
    </w:pPr>
    <w:rPr>
      <w:rFonts w:ascii="Tahoma" w:eastAsia="Times New Roman" w:hAnsi="Tahoma" w:cs="Tahoma"/>
      <w:b/>
      <w:bCs/>
      <w:sz w:val="18"/>
      <w:szCs w:val="18"/>
    </w:rPr>
  </w:style>
  <w:style w:type="paragraph" w:customStyle="1" w:styleId="font7">
    <w:name w:val="font7"/>
    <w:basedOn w:val="Normal"/>
    <w:rsid w:val="000E4039"/>
    <w:pPr>
      <w:spacing w:before="100" w:beforeAutospacing="1" w:after="100" w:afterAutospacing="1" w:line="240" w:lineRule="auto"/>
    </w:pPr>
    <w:rPr>
      <w:rFonts w:eastAsia="Times New Roman"/>
      <w:color w:val="auto"/>
      <w:sz w:val="26"/>
      <w:szCs w:val="26"/>
    </w:rPr>
  </w:style>
  <w:style w:type="paragraph" w:customStyle="1" w:styleId="font8">
    <w:name w:val="font8"/>
    <w:basedOn w:val="Normal"/>
    <w:rsid w:val="000E4039"/>
    <w:pPr>
      <w:spacing w:before="100" w:beforeAutospacing="1" w:after="100" w:afterAutospacing="1" w:line="240" w:lineRule="auto"/>
    </w:pPr>
    <w:rPr>
      <w:rFonts w:eastAsia="Times New Roman"/>
      <w:color w:val="auto"/>
      <w:sz w:val="26"/>
      <w:szCs w:val="26"/>
    </w:rPr>
  </w:style>
  <w:style w:type="paragraph" w:customStyle="1" w:styleId="font9">
    <w:name w:val="font9"/>
    <w:basedOn w:val="Normal"/>
    <w:rsid w:val="000E4039"/>
    <w:pPr>
      <w:spacing w:before="100" w:beforeAutospacing="1" w:after="100" w:afterAutospacing="1" w:line="240" w:lineRule="auto"/>
    </w:pPr>
    <w:rPr>
      <w:rFonts w:eastAsia="Times New Roman"/>
      <w:color w:val="FF0000"/>
      <w:sz w:val="26"/>
      <w:szCs w:val="26"/>
    </w:rPr>
  </w:style>
  <w:style w:type="paragraph" w:customStyle="1" w:styleId="font10">
    <w:name w:val="font10"/>
    <w:basedOn w:val="Normal"/>
    <w:rsid w:val="000E4039"/>
    <w:pPr>
      <w:spacing w:before="100" w:beforeAutospacing="1" w:after="100" w:afterAutospacing="1" w:line="240" w:lineRule="auto"/>
    </w:pPr>
    <w:rPr>
      <w:rFonts w:eastAsia="Times New Roman"/>
      <w:b/>
      <w:bCs/>
      <w:color w:val="auto"/>
      <w:sz w:val="26"/>
      <w:szCs w:val="26"/>
    </w:rPr>
  </w:style>
  <w:style w:type="paragraph" w:customStyle="1" w:styleId="font11">
    <w:name w:val="font11"/>
    <w:basedOn w:val="Normal"/>
    <w:rsid w:val="000E4039"/>
    <w:pPr>
      <w:spacing w:before="100" w:beforeAutospacing="1" w:after="100" w:afterAutospacing="1" w:line="240" w:lineRule="auto"/>
    </w:pPr>
    <w:rPr>
      <w:rFonts w:eastAsia="Times New Roman"/>
      <w:b/>
      <w:bCs/>
      <w:color w:val="auto"/>
      <w:sz w:val="26"/>
      <w:szCs w:val="26"/>
    </w:rPr>
  </w:style>
  <w:style w:type="paragraph" w:customStyle="1" w:styleId="font12">
    <w:name w:val="font12"/>
    <w:basedOn w:val="Normal"/>
    <w:rsid w:val="000E4039"/>
    <w:pPr>
      <w:spacing w:before="100" w:beforeAutospacing="1" w:after="100" w:afterAutospacing="1" w:line="240" w:lineRule="auto"/>
    </w:pPr>
    <w:rPr>
      <w:rFonts w:eastAsia="Times New Roman"/>
      <w:b/>
      <w:bCs/>
      <w:color w:val="FF0000"/>
      <w:sz w:val="26"/>
      <w:szCs w:val="26"/>
    </w:rPr>
  </w:style>
  <w:style w:type="paragraph" w:customStyle="1" w:styleId="font13">
    <w:name w:val="font13"/>
    <w:basedOn w:val="Normal"/>
    <w:rsid w:val="000E4039"/>
    <w:pPr>
      <w:spacing w:before="100" w:beforeAutospacing="1" w:after="100" w:afterAutospacing="1" w:line="240" w:lineRule="auto"/>
    </w:pPr>
    <w:rPr>
      <w:rFonts w:eastAsia="Times New Roman"/>
      <w:color w:val="FF0000"/>
      <w:sz w:val="26"/>
      <w:szCs w:val="26"/>
    </w:rPr>
  </w:style>
  <w:style w:type="paragraph" w:customStyle="1" w:styleId="font14">
    <w:name w:val="font14"/>
    <w:basedOn w:val="Normal"/>
    <w:rsid w:val="000E4039"/>
    <w:pPr>
      <w:spacing w:before="100" w:beforeAutospacing="1" w:after="100" w:afterAutospacing="1" w:line="240" w:lineRule="auto"/>
    </w:pPr>
    <w:rPr>
      <w:rFonts w:ascii="Tahoma" w:eastAsia="Times New Roman" w:hAnsi="Tahoma" w:cs="Tahoma"/>
      <w:sz w:val="18"/>
      <w:szCs w:val="18"/>
    </w:rPr>
  </w:style>
  <w:style w:type="paragraph" w:customStyle="1" w:styleId="font15">
    <w:name w:val="font15"/>
    <w:basedOn w:val="Normal"/>
    <w:rsid w:val="000E4039"/>
    <w:pPr>
      <w:spacing w:before="100" w:beforeAutospacing="1" w:after="100" w:afterAutospacing="1" w:line="240" w:lineRule="auto"/>
    </w:pPr>
    <w:rPr>
      <w:rFonts w:ascii="Tahoma" w:eastAsia="Times New Roman" w:hAnsi="Tahoma" w:cs="Tahoma"/>
      <w:b/>
      <w:bCs/>
      <w:sz w:val="18"/>
      <w:szCs w:val="18"/>
    </w:rPr>
  </w:style>
  <w:style w:type="paragraph" w:customStyle="1" w:styleId="xl66">
    <w:name w:val="xl66"/>
    <w:basedOn w:val="Normal"/>
    <w:rsid w:val="000E4039"/>
    <w:pPr>
      <w:shd w:val="clear" w:color="000000" w:fill="FFFF00"/>
      <w:spacing w:before="100" w:beforeAutospacing="1" w:after="100" w:afterAutospacing="1" w:line="240" w:lineRule="auto"/>
      <w:jc w:val="center"/>
      <w:textAlignment w:val="center"/>
    </w:pPr>
    <w:rPr>
      <w:rFonts w:eastAsia="Times New Roman"/>
      <w:b/>
      <w:bCs/>
      <w:color w:val="auto"/>
      <w:sz w:val="26"/>
      <w:szCs w:val="26"/>
    </w:rPr>
  </w:style>
  <w:style w:type="paragraph" w:customStyle="1" w:styleId="xl67">
    <w:name w:val="xl67"/>
    <w:basedOn w:val="Normal"/>
    <w:rsid w:val="000E4039"/>
    <w:pPr>
      <w:spacing w:before="100" w:beforeAutospacing="1" w:after="100" w:afterAutospacing="1" w:line="240" w:lineRule="auto"/>
      <w:jc w:val="center"/>
    </w:pPr>
    <w:rPr>
      <w:rFonts w:eastAsia="Times New Roman"/>
      <w:b/>
      <w:bCs/>
      <w:color w:val="auto"/>
      <w:sz w:val="26"/>
      <w:szCs w:val="26"/>
    </w:rPr>
  </w:style>
  <w:style w:type="paragraph" w:customStyle="1" w:styleId="xl68">
    <w:name w:val="xl68"/>
    <w:basedOn w:val="Normal"/>
    <w:rsid w:val="000E4039"/>
    <w:pPr>
      <w:spacing w:before="100" w:beforeAutospacing="1" w:after="100" w:afterAutospacing="1" w:line="240" w:lineRule="auto"/>
    </w:pPr>
    <w:rPr>
      <w:rFonts w:eastAsia="Times New Roman"/>
      <w:color w:val="auto"/>
      <w:sz w:val="26"/>
      <w:szCs w:val="26"/>
    </w:rPr>
  </w:style>
  <w:style w:type="paragraph" w:customStyle="1" w:styleId="xl69">
    <w:name w:val="xl69"/>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6"/>
      <w:szCs w:val="26"/>
    </w:rPr>
  </w:style>
  <w:style w:type="paragraph" w:customStyle="1" w:styleId="xl70">
    <w:name w:val="xl70"/>
    <w:basedOn w:val="Normal"/>
    <w:rsid w:val="000E4039"/>
    <w:pPr>
      <w:spacing w:before="100" w:beforeAutospacing="1" w:after="100" w:afterAutospacing="1" w:line="240" w:lineRule="auto"/>
    </w:pPr>
    <w:rPr>
      <w:rFonts w:eastAsia="Times New Roman"/>
      <w:color w:val="auto"/>
      <w:sz w:val="24"/>
      <w:szCs w:val="24"/>
    </w:rPr>
  </w:style>
  <w:style w:type="paragraph" w:customStyle="1" w:styleId="xl71">
    <w:name w:val="xl71"/>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6"/>
      <w:szCs w:val="26"/>
    </w:rPr>
  </w:style>
  <w:style w:type="paragraph" w:customStyle="1" w:styleId="xl72">
    <w:name w:val="xl72"/>
    <w:basedOn w:val="Normal"/>
    <w:rsid w:val="000E4039"/>
    <w:pPr>
      <w:spacing w:before="100" w:beforeAutospacing="1" w:after="100" w:afterAutospacing="1" w:line="240" w:lineRule="auto"/>
      <w:jc w:val="center"/>
      <w:textAlignment w:val="center"/>
    </w:pPr>
    <w:rPr>
      <w:rFonts w:eastAsia="Times New Roman"/>
      <w:color w:val="auto"/>
      <w:sz w:val="26"/>
      <w:szCs w:val="26"/>
    </w:rPr>
  </w:style>
  <w:style w:type="paragraph" w:customStyle="1" w:styleId="xl73">
    <w:name w:val="xl73"/>
    <w:basedOn w:val="Normal"/>
    <w:rsid w:val="000E4039"/>
    <w:pPr>
      <w:spacing w:before="100" w:beforeAutospacing="1" w:after="100" w:afterAutospacing="1" w:line="240" w:lineRule="auto"/>
    </w:pPr>
    <w:rPr>
      <w:rFonts w:eastAsia="Times New Roman"/>
      <w:color w:val="auto"/>
      <w:sz w:val="26"/>
      <w:szCs w:val="26"/>
    </w:rPr>
  </w:style>
  <w:style w:type="paragraph" w:customStyle="1" w:styleId="xl74">
    <w:name w:val="xl74"/>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auto"/>
      <w:sz w:val="26"/>
      <w:szCs w:val="26"/>
    </w:rPr>
  </w:style>
  <w:style w:type="paragraph" w:customStyle="1" w:styleId="xl75">
    <w:name w:val="xl75"/>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6"/>
      <w:szCs w:val="26"/>
    </w:rPr>
  </w:style>
  <w:style w:type="paragraph" w:customStyle="1" w:styleId="xl76">
    <w:name w:val="xl76"/>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6"/>
      <w:szCs w:val="26"/>
    </w:rPr>
  </w:style>
  <w:style w:type="paragraph" w:customStyle="1" w:styleId="xl77">
    <w:name w:val="xl77"/>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6"/>
      <w:szCs w:val="26"/>
    </w:rPr>
  </w:style>
  <w:style w:type="paragraph" w:customStyle="1" w:styleId="xl78">
    <w:name w:val="xl78"/>
    <w:basedOn w:val="Normal"/>
    <w:rsid w:val="000E4039"/>
    <w:pPr>
      <w:spacing w:before="100" w:beforeAutospacing="1" w:after="100" w:afterAutospacing="1" w:line="240" w:lineRule="auto"/>
    </w:pPr>
    <w:rPr>
      <w:rFonts w:eastAsia="Times New Roman"/>
      <w:color w:val="auto"/>
      <w:sz w:val="24"/>
      <w:szCs w:val="24"/>
    </w:rPr>
  </w:style>
  <w:style w:type="paragraph" w:customStyle="1" w:styleId="xl79">
    <w:name w:val="xl79"/>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6"/>
      <w:szCs w:val="26"/>
    </w:rPr>
  </w:style>
  <w:style w:type="paragraph" w:customStyle="1" w:styleId="xl80">
    <w:name w:val="xl80"/>
    <w:basedOn w:val="Normal"/>
    <w:rsid w:val="000E4039"/>
    <w:pPr>
      <w:spacing w:before="100" w:beforeAutospacing="1" w:after="100" w:afterAutospacing="1" w:line="240" w:lineRule="auto"/>
    </w:pPr>
    <w:rPr>
      <w:rFonts w:eastAsia="Times New Roman"/>
      <w:color w:val="FF0000"/>
      <w:sz w:val="26"/>
      <w:szCs w:val="26"/>
    </w:rPr>
  </w:style>
  <w:style w:type="paragraph" w:customStyle="1" w:styleId="xl81">
    <w:name w:val="xl81"/>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6"/>
      <w:szCs w:val="26"/>
    </w:rPr>
  </w:style>
  <w:style w:type="paragraph" w:customStyle="1" w:styleId="xl82">
    <w:name w:val="xl82"/>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26"/>
      <w:szCs w:val="26"/>
    </w:rPr>
  </w:style>
  <w:style w:type="paragraph" w:customStyle="1" w:styleId="xl83">
    <w:name w:val="xl83"/>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6"/>
      <w:szCs w:val="26"/>
    </w:rPr>
  </w:style>
  <w:style w:type="paragraph" w:customStyle="1" w:styleId="xl84">
    <w:name w:val="xl84"/>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6"/>
      <w:szCs w:val="26"/>
    </w:rPr>
  </w:style>
  <w:style w:type="paragraph" w:customStyle="1" w:styleId="xl85">
    <w:name w:val="xl85"/>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6"/>
      <w:szCs w:val="26"/>
    </w:rPr>
  </w:style>
  <w:style w:type="paragraph" w:customStyle="1" w:styleId="xl86">
    <w:name w:val="xl86"/>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6"/>
      <w:szCs w:val="26"/>
    </w:rPr>
  </w:style>
  <w:style w:type="paragraph" w:customStyle="1" w:styleId="xl87">
    <w:name w:val="xl87"/>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6"/>
      <w:szCs w:val="26"/>
    </w:rPr>
  </w:style>
  <w:style w:type="paragraph" w:customStyle="1" w:styleId="xl88">
    <w:name w:val="xl88"/>
    <w:basedOn w:val="Normal"/>
    <w:rsid w:val="000E4039"/>
    <w:pPr>
      <w:spacing w:before="100" w:beforeAutospacing="1" w:after="100" w:afterAutospacing="1" w:line="240" w:lineRule="auto"/>
      <w:jc w:val="center"/>
      <w:textAlignment w:val="center"/>
    </w:pPr>
    <w:rPr>
      <w:rFonts w:eastAsia="Times New Roman"/>
      <w:color w:val="auto"/>
      <w:sz w:val="26"/>
      <w:szCs w:val="26"/>
    </w:rPr>
  </w:style>
  <w:style w:type="paragraph" w:customStyle="1" w:styleId="xl89">
    <w:name w:val="xl89"/>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6"/>
      <w:szCs w:val="26"/>
    </w:rPr>
  </w:style>
  <w:style w:type="paragraph" w:customStyle="1" w:styleId="xl90">
    <w:name w:val="xl90"/>
    <w:basedOn w:val="Normal"/>
    <w:rsid w:val="000E4039"/>
    <w:pPr>
      <w:spacing w:before="100" w:beforeAutospacing="1" w:after="100" w:afterAutospacing="1" w:line="240" w:lineRule="auto"/>
    </w:pPr>
    <w:rPr>
      <w:rFonts w:eastAsia="Times New Roman"/>
      <w:color w:val="auto"/>
      <w:sz w:val="26"/>
      <w:szCs w:val="26"/>
    </w:rPr>
  </w:style>
  <w:style w:type="paragraph" w:customStyle="1" w:styleId="xl91">
    <w:name w:val="xl91"/>
    <w:basedOn w:val="Normal"/>
    <w:rsid w:val="000E4039"/>
    <w:pPr>
      <w:spacing w:before="100" w:beforeAutospacing="1" w:after="100" w:afterAutospacing="1" w:line="240" w:lineRule="auto"/>
      <w:jc w:val="center"/>
      <w:textAlignment w:val="center"/>
    </w:pPr>
    <w:rPr>
      <w:rFonts w:eastAsia="Times New Roman"/>
      <w:color w:val="auto"/>
      <w:sz w:val="26"/>
      <w:szCs w:val="26"/>
    </w:rPr>
  </w:style>
  <w:style w:type="paragraph" w:customStyle="1" w:styleId="xl92">
    <w:name w:val="xl92"/>
    <w:basedOn w:val="Normal"/>
    <w:rsid w:val="000E40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auto"/>
      <w:sz w:val="26"/>
      <w:szCs w:val="26"/>
    </w:rPr>
  </w:style>
  <w:style w:type="paragraph" w:customStyle="1" w:styleId="xl93">
    <w:name w:val="xl93"/>
    <w:basedOn w:val="Normal"/>
    <w:rsid w:val="000E4039"/>
    <w:pPr>
      <w:spacing w:before="100" w:beforeAutospacing="1" w:after="100" w:afterAutospacing="1" w:line="240" w:lineRule="auto"/>
      <w:textAlignment w:val="center"/>
    </w:pPr>
    <w:rPr>
      <w:rFonts w:eastAsia="Times New Roman"/>
      <w:color w:val="auto"/>
      <w:sz w:val="26"/>
      <w:szCs w:val="26"/>
    </w:rPr>
  </w:style>
  <w:style w:type="paragraph" w:customStyle="1" w:styleId="xl94">
    <w:name w:val="xl94"/>
    <w:basedOn w:val="Normal"/>
    <w:rsid w:val="000E4039"/>
    <w:pPr>
      <w:spacing w:before="100" w:beforeAutospacing="1" w:after="100" w:afterAutospacing="1" w:line="240" w:lineRule="auto"/>
      <w:textAlignment w:val="center"/>
    </w:pPr>
    <w:rPr>
      <w:rFonts w:eastAsia="Times New Roman"/>
      <w:color w:val="auto"/>
      <w:sz w:val="26"/>
      <w:szCs w:val="26"/>
    </w:rPr>
  </w:style>
  <w:style w:type="paragraph" w:customStyle="1" w:styleId="xl95">
    <w:name w:val="xl95"/>
    <w:basedOn w:val="Normal"/>
    <w:rsid w:val="000E4039"/>
    <w:pPr>
      <w:spacing w:before="100" w:beforeAutospacing="1" w:after="100" w:afterAutospacing="1" w:line="240" w:lineRule="auto"/>
      <w:textAlignment w:val="center"/>
    </w:pPr>
    <w:rPr>
      <w:rFonts w:eastAsia="Times New Roman"/>
      <w:color w:val="auto"/>
      <w:sz w:val="26"/>
      <w:szCs w:val="26"/>
    </w:rPr>
  </w:style>
  <w:style w:type="paragraph" w:customStyle="1" w:styleId="xl96">
    <w:name w:val="xl96"/>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6"/>
      <w:szCs w:val="26"/>
    </w:rPr>
  </w:style>
  <w:style w:type="paragraph" w:customStyle="1" w:styleId="xl97">
    <w:name w:val="xl97"/>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6"/>
      <w:szCs w:val="26"/>
    </w:rPr>
  </w:style>
  <w:style w:type="paragraph" w:customStyle="1" w:styleId="xl98">
    <w:name w:val="xl98"/>
    <w:basedOn w:val="Normal"/>
    <w:rsid w:val="000E4039"/>
    <w:pPr>
      <w:spacing w:before="100" w:beforeAutospacing="1" w:after="100" w:afterAutospacing="1" w:line="240" w:lineRule="auto"/>
      <w:textAlignment w:val="center"/>
    </w:pPr>
    <w:rPr>
      <w:rFonts w:eastAsia="Times New Roman"/>
      <w:color w:val="FF0000"/>
      <w:sz w:val="26"/>
      <w:szCs w:val="26"/>
    </w:rPr>
  </w:style>
  <w:style w:type="paragraph" w:customStyle="1" w:styleId="xl99">
    <w:name w:val="xl99"/>
    <w:basedOn w:val="Normal"/>
    <w:rsid w:val="000E4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6"/>
      <w:szCs w:val="26"/>
    </w:rPr>
  </w:style>
  <w:style w:type="paragraph" w:customStyle="1" w:styleId="xl100">
    <w:name w:val="xl100"/>
    <w:basedOn w:val="Normal"/>
    <w:rsid w:val="000E4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6"/>
      <w:szCs w:val="26"/>
    </w:rPr>
  </w:style>
  <w:style w:type="paragraph" w:customStyle="1" w:styleId="xl101">
    <w:name w:val="xl101"/>
    <w:basedOn w:val="Normal"/>
    <w:rsid w:val="000E4039"/>
    <w:pPr>
      <w:spacing w:before="100" w:beforeAutospacing="1" w:after="100" w:afterAutospacing="1" w:line="240" w:lineRule="auto"/>
      <w:jc w:val="center"/>
      <w:textAlignment w:val="center"/>
    </w:pPr>
    <w:rPr>
      <w:rFonts w:eastAsia="Times New Roman"/>
      <w:color w:val="FF0000"/>
      <w:sz w:val="26"/>
      <w:szCs w:val="26"/>
    </w:rPr>
  </w:style>
  <w:style w:type="paragraph" w:customStyle="1" w:styleId="xl102">
    <w:name w:val="xl102"/>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103">
    <w:name w:val="xl103"/>
    <w:basedOn w:val="Normal"/>
    <w:rsid w:val="000E4039"/>
    <w:pPr>
      <w:spacing w:before="100" w:beforeAutospacing="1" w:after="100" w:afterAutospacing="1" w:line="240" w:lineRule="auto"/>
      <w:textAlignment w:val="center"/>
    </w:pPr>
    <w:rPr>
      <w:rFonts w:eastAsia="Times New Roman"/>
      <w:color w:val="FF0000"/>
      <w:sz w:val="24"/>
      <w:szCs w:val="24"/>
    </w:rPr>
  </w:style>
  <w:style w:type="paragraph" w:customStyle="1" w:styleId="xl104">
    <w:name w:val="xl104"/>
    <w:basedOn w:val="Normal"/>
    <w:rsid w:val="000E40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color w:val="auto"/>
      <w:sz w:val="26"/>
      <w:szCs w:val="26"/>
    </w:rPr>
  </w:style>
  <w:style w:type="paragraph" w:customStyle="1" w:styleId="xl105">
    <w:name w:val="xl105"/>
    <w:basedOn w:val="Normal"/>
    <w:rsid w:val="000E40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color w:val="auto"/>
      <w:sz w:val="26"/>
      <w:szCs w:val="26"/>
    </w:rPr>
  </w:style>
  <w:style w:type="paragraph" w:customStyle="1" w:styleId="xl106">
    <w:name w:val="xl106"/>
    <w:basedOn w:val="Normal"/>
    <w:rsid w:val="000E403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color w:val="auto"/>
      <w:sz w:val="26"/>
      <w:szCs w:val="26"/>
    </w:rPr>
  </w:style>
  <w:style w:type="paragraph" w:customStyle="1" w:styleId="xl107">
    <w:name w:val="xl107"/>
    <w:basedOn w:val="Normal"/>
    <w:rsid w:val="000E403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color w:val="auto"/>
      <w:sz w:val="26"/>
      <w:szCs w:val="26"/>
    </w:rPr>
  </w:style>
  <w:style w:type="paragraph" w:styleId="BalloonText">
    <w:name w:val="Balloon Text"/>
    <w:basedOn w:val="Normal"/>
    <w:link w:val="BalloonTextChar"/>
    <w:uiPriority w:val="99"/>
    <w:semiHidden/>
    <w:unhideWhenUsed/>
    <w:rsid w:val="00201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0907">
      <w:bodyDiv w:val="1"/>
      <w:marLeft w:val="0"/>
      <w:marRight w:val="0"/>
      <w:marTop w:val="0"/>
      <w:marBottom w:val="0"/>
      <w:divBdr>
        <w:top w:val="none" w:sz="0" w:space="0" w:color="auto"/>
        <w:left w:val="none" w:sz="0" w:space="0" w:color="auto"/>
        <w:bottom w:val="none" w:sz="0" w:space="0" w:color="auto"/>
        <w:right w:val="none" w:sz="0" w:space="0" w:color="auto"/>
      </w:divBdr>
    </w:div>
    <w:div w:id="255091611">
      <w:bodyDiv w:val="1"/>
      <w:marLeft w:val="0"/>
      <w:marRight w:val="0"/>
      <w:marTop w:val="0"/>
      <w:marBottom w:val="0"/>
      <w:divBdr>
        <w:top w:val="none" w:sz="0" w:space="0" w:color="auto"/>
        <w:left w:val="none" w:sz="0" w:space="0" w:color="auto"/>
        <w:bottom w:val="none" w:sz="0" w:space="0" w:color="auto"/>
        <w:right w:val="none" w:sz="0" w:space="0" w:color="auto"/>
      </w:divBdr>
    </w:div>
    <w:div w:id="447698419">
      <w:bodyDiv w:val="1"/>
      <w:marLeft w:val="0"/>
      <w:marRight w:val="0"/>
      <w:marTop w:val="0"/>
      <w:marBottom w:val="0"/>
      <w:divBdr>
        <w:top w:val="none" w:sz="0" w:space="0" w:color="auto"/>
        <w:left w:val="none" w:sz="0" w:space="0" w:color="auto"/>
        <w:bottom w:val="none" w:sz="0" w:space="0" w:color="auto"/>
        <w:right w:val="none" w:sz="0" w:space="0" w:color="auto"/>
      </w:divBdr>
    </w:div>
    <w:div w:id="544372261">
      <w:bodyDiv w:val="1"/>
      <w:marLeft w:val="0"/>
      <w:marRight w:val="0"/>
      <w:marTop w:val="0"/>
      <w:marBottom w:val="0"/>
      <w:divBdr>
        <w:top w:val="none" w:sz="0" w:space="0" w:color="auto"/>
        <w:left w:val="none" w:sz="0" w:space="0" w:color="auto"/>
        <w:bottom w:val="none" w:sz="0" w:space="0" w:color="auto"/>
        <w:right w:val="none" w:sz="0" w:space="0" w:color="auto"/>
      </w:divBdr>
    </w:div>
    <w:div w:id="577248909">
      <w:bodyDiv w:val="1"/>
      <w:marLeft w:val="0"/>
      <w:marRight w:val="0"/>
      <w:marTop w:val="0"/>
      <w:marBottom w:val="0"/>
      <w:divBdr>
        <w:top w:val="none" w:sz="0" w:space="0" w:color="auto"/>
        <w:left w:val="none" w:sz="0" w:space="0" w:color="auto"/>
        <w:bottom w:val="none" w:sz="0" w:space="0" w:color="auto"/>
        <w:right w:val="none" w:sz="0" w:space="0" w:color="auto"/>
      </w:divBdr>
    </w:div>
    <w:div w:id="615530447">
      <w:bodyDiv w:val="1"/>
      <w:marLeft w:val="0"/>
      <w:marRight w:val="0"/>
      <w:marTop w:val="0"/>
      <w:marBottom w:val="0"/>
      <w:divBdr>
        <w:top w:val="none" w:sz="0" w:space="0" w:color="auto"/>
        <w:left w:val="none" w:sz="0" w:space="0" w:color="auto"/>
        <w:bottom w:val="none" w:sz="0" w:space="0" w:color="auto"/>
        <w:right w:val="none" w:sz="0" w:space="0" w:color="auto"/>
      </w:divBdr>
    </w:div>
    <w:div w:id="923031726">
      <w:bodyDiv w:val="1"/>
      <w:marLeft w:val="0"/>
      <w:marRight w:val="0"/>
      <w:marTop w:val="0"/>
      <w:marBottom w:val="0"/>
      <w:divBdr>
        <w:top w:val="none" w:sz="0" w:space="0" w:color="auto"/>
        <w:left w:val="none" w:sz="0" w:space="0" w:color="auto"/>
        <w:bottom w:val="none" w:sz="0" w:space="0" w:color="auto"/>
        <w:right w:val="none" w:sz="0" w:space="0" w:color="auto"/>
      </w:divBdr>
    </w:div>
    <w:div w:id="1024596652">
      <w:bodyDiv w:val="1"/>
      <w:marLeft w:val="0"/>
      <w:marRight w:val="0"/>
      <w:marTop w:val="0"/>
      <w:marBottom w:val="0"/>
      <w:divBdr>
        <w:top w:val="none" w:sz="0" w:space="0" w:color="auto"/>
        <w:left w:val="none" w:sz="0" w:space="0" w:color="auto"/>
        <w:bottom w:val="none" w:sz="0" w:space="0" w:color="auto"/>
        <w:right w:val="none" w:sz="0" w:space="0" w:color="auto"/>
      </w:divBdr>
    </w:div>
    <w:div w:id="1068381647">
      <w:bodyDiv w:val="1"/>
      <w:marLeft w:val="0"/>
      <w:marRight w:val="0"/>
      <w:marTop w:val="0"/>
      <w:marBottom w:val="0"/>
      <w:divBdr>
        <w:top w:val="none" w:sz="0" w:space="0" w:color="auto"/>
        <w:left w:val="none" w:sz="0" w:space="0" w:color="auto"/>
        <w:bottom w:val="none" w:sz="0" w:space="0" w:color="auto"/>
        <w:right w:val="none" w:sz="0" w:space="0" w:color="auto"/>
      </w:divBdr>
    </w:div>
    <w:div w:id="1202133076">
      <w:bodyDiv w:val="1"/>
      <w:marLeft w:val="0"/>
      <w:marRight w:val="0"/>
      <w:marTop w:val="0"/>
      <w:marBottom w:val="0"/>
      <w:divBdr>
        <w:top w:val="none" w:sz="0" w:space="0" w:color="auto"/>
        <w:left w:val="none" w:sz="0" w:space="0" w:color="auto"/>
        <w:bottom w:val="none" w:sz="0" w:space="0" w:color="auto"/>
        <w:right w:val="none" w:sz="0" w:space="0" w:color="auto"/>
      </w:divBdr>
    </w:div>
    <w:div w:id="1380279563">
      <w:bodyDiv w:val="1"/>
      <w:marLeft w:val="0"/>
      <w:marRight w:val="0"/>
      <w:marTop w:val="0"/>
      <w:marBottom w:val="0"/>
      <w:divBdr>
        <w:top w:val="none" w:sz="0" w:space="0" w:color="auto"/>
        <w:left w:val="none" w:sz="0" w:space="0" w:color="auto"/>
        <w:bottom w:val="none" w:sz="0" w:space="0" w:color="auto"/>
        <w:right w:val="none" w:sz="0" w:space="0" w:color="auto"/>
      </w:divBdr>
    </w:div>
    <w:div w:id="1440687346">
      <w:bodyDiv w:val="1"/>
      <w:marLeft w:val="0"/>
      <w:marRight w:val="0"/>
      <w:marTop w:val="0"/>
      <w:marBottom w:val="0"/>
      <w:divBdr>
        <w:top w:val="none" w:sz="0" w:space="0" w:color="auto"/>
        <w:left w:val="none" w:sz="0" w:space="0" w:color="auto"/>
        <w:bottom w:val="none" w:sz="0" w:space="0" w:color="auto"/>
        <w:right w:val="none" w:sz="0" w:space="0" w:color="auto"/>
      </w:divBdr>
    </w:div>
    <w:div w:id="1493333756">
      <w:bodyDiv w:val="1"/>
      <w:marLeft w:val="0"/>
      <w:marRight w:val="0"/>
      <w:marTop w:val="0"/>
      <w:marBottom w:val="0"/>
      <w:divBdr>
        <w:top w:val="none" w:sz="0" w:space="0" w:color="auto"/>
        <w:left w:val="none" w:sz="0" w:space="0" w:color="auto"/>
        <w:bottom w:val="none" w:sz="0" w:space="0" w:color="auto"/>
        <w:right w:val="none" w:sz="0" w:space="0" w:color="auto"/>
      </w:divBdr>
    </w:div>
    <w:div w:id="1506432411">
      <w:bodyDiv w:val="1"/>
      <w:marLeft w:val="0"/>
      <w:marRight w:val="0"/>
      <w:marTop w:val="0"/>
      <w:marBottom w:val="0"/>
      <w:divBdr>
        <w:top w:val="none" w:sz="0" w:space="0" w:color="auto"/>
        <w:left w:val="none" w:sz="0" w:space="0" w:color="auto"/>
        <w:bottom w:val="none" w:sz="0" w:space="0" w:color="auto"/>
        <w:right w:val="none" w:sz="0" w:space="0" w:color="auto"/>
      </w:divBdr>
    </w:div>
    <w:div w:id="1515269089">
      <w:bodyDiv w:val="1"/>
      <w:marLeft w:val="0"/>
      <w:marRight w:val="0"/>
      <w:marTop w:val="0"/>
      <w:marBottom w:val="0"/>
      <w:divBdr>
        <w:top w:val="none" w:sz="0" w:space="0" w:color="auto"/>
        <w:left w:val="none" w:sz="0" w:space="0" w:color="auto"/>
        <w:bottom w:val="none" w:sz="0" w:space="0" w:color="auto"/>
        <w:right w:val="none" w:sz="0" w:space="0" w:color="auto"/>
      </w:divBdr>
    </w:div>
    <w:div w:id="1554805043">
      <w:bodyDiv w:val="1"/>
      <w:marLeft w:val="0"/>
      <w:marRight w:val="0"/>
      <w:marTop w:val="0"/>
      <w:marBottom w:val="0"/>
      <w:divBdr>
        <w:top w:val="none" w:sz="0" w:space="0" w:color="auto"/>
        <w:left w:val="none" w:sz="0" w:space="0" w:color="auto"/>
        <w:bottom w:val="none" w:sz="0" w:space="0" w:color="auto"/>
        <w:right w:val="none" w:sz="0" w:space="0" w:color="auto"/>
      </w:divBdr>
    </w:div>
    <w:div w:id="1745059083">
      <w:bodyDiv w:val="1"/>
      <w:marLeft w:val="0"/>
      <w:marRight w:val="0"/>
      <w:marTop w:val="0"/>
      <w:marBottom w:val="0"/>
      <w:divBdr>
        <w:top w:val="none" w:sz="0" w:space="0" w:color="auto"/>
        <w:left w:val="none" w:sz="0" w:space="0" w:color="auto"/>
        <w:bottom w:val="none" w:sz="0" w:space="0" w:color="auto"/>
        <w:right w:val="none" w:sz="0" w:space="0" w:color="auto"/>
      </w:divBdr>
    </w:div>
    <w:div w:id="1822235212">
      <w:bodyDiv w:val="1"/>
      <w:marLeft w:val="0"/>
      <w:marRight w:val="0"/>
      <w:marTop w:val="0"/>
      <w:marBottom w:val="0"/>
      <w:divBdr>
        <w:top w:val="none" w:sz="0" w:space="0" w:color="auto"/>
        <w:left w:val="none" w:sz="0" w:space="0" w:color="auto"/>
        <w:bottom w:val="none" w:sz="0" w:space="0" w:color="auto"/>
        <w:right w:val="none" w:sz="0" w:space="0" w:color="auto"/>
      </w:divBdr>
    </w:div>
    <w:div w:id="1825505810">
      <w:bodyDiv w:val="1"/>
      <w:marLeft w:val="0"/>
      <w:marRight w:val="0"/>
      <w:marTop w:val="0"/>
      <w:marBottom w:val="0"/>
      <w:divBdr>
        <w:top w:val="none" w:sz="0" w:space="0" w:color="auto"/>
        <w:left w:val="none" w:sz="0" w:space="0" w:color="auto"/>
        <w:bottom w:val="none" w:sz="0" w:space="0" w:color="auto"/>
        <w:right w:val="none" w:sz="0" w:space="0" w:color="auto"/>
      </w:divBdr>
    </w:div>
    <w:div w:id="1837914676">
      <w:bodyDiv w:val="1"/>
      <w:marLeft w:val="0"/>
      <w:marRight w:val="0"/>
      <w:marTop w:val="0"/>
      <w:marBottom w:val="0"/>
      <w:divBdr>
        <w:top w:val="none" w:sz="0" w:space="0" w:color="auto"/>
        <w:left w:val="none" w:sz="0" w:space="0" w:color="auto"/>
        <w:bottom w:val="none" w:sz="0" w:space="0" w:color="auto"/>
        <w:right w:val="none" w:sz="0" w:space="0" w:color="auto"/>
      </w:divBdr>
    </w:div>
    <w:div w:id="18869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6205</Words>
  <Characters>35373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Luyến</dc:creator>
  <cp:keywords/>
  <dc:description/>
  <cp:lastModifiedBy>Đào Ngọc Minh Nhung</cp:lastModifiedBy>
  <cp:revision>2</cp:revision>
  <cp:lastPrinted>2021-09-30T02:47:00Z</cp:lastPrinted>
  <dcterms:created xsi:type="dcterms:W3CDTF">2021-10-06T08:13:00Z</dcterms:created>
  <dcterms:modified xsi:type="dcterms:W3CDTF">2021-10-06T08:13:00Z</dcterms:modified>
</cp:coreProperties>
</file>